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bookmarkStart w:id="0" w:name="_GoBack"/>
      <w:bookmarkEnd w:id="0"/>
      <w:r w:rsidRPr="00A9019B">
        <w:rPr>
          <w:color w:val="000000"/>
          <w:sz w:val="24"/>
          <w:szCs w:val="24"/>
        </w:rPr>
        <w:t>CITY OF WATFORD CITY</w:t>
      </w:r>
    </w:p>
    <w:p w:rsidR="00A80361" w:rsidRPr="00A9019B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CITY COUNCIL – SPECIAL MEETING</w:t>
      </w:r>
    </w:p>
    <w:p w:rsidR="00A80361" w:rsidRPr="00A9019B" w:rsidRDefault="00C768F5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18</w:t>
      </w:r>
      <w:r w:rsidR="00A80361">
        <w:rPr>
          <w:color w:val="000000"/>
          <w:sz w:val="24"/>
          <w:szCs w:val="24"/>
        </w:rPr>
        <w:t>, 201</w:t>
      </w:r>
      <w:r>
        <w:rPr>
          <w:color w:val="000000"/>
          <w:sz w:val="24"/>
          <w:szCs w:val="24"/>
        </w:rPr>
        <w:t>6</w:t>
      </w:r>
    </w:p>
    <w:p w:rsidR="00A80361" w:rsidRDefault="00A80361" w:rsidP="00A80361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 xml:space="preserve">  </w:t>
      </w:r>
    </w:p>
    <w:p w:rsidR="00A80361" w:rsidRDefault="00C02246" w:rsidP="00C02246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Minutes of the S</w:t>
      </w:r>
      <w:r w:rsidR="00A80361">
        <w:rPr>
          <w:color w:val="000000"/>
          <w:sz w:val="24"/>
          <w:szCs w:val="24"/>
        </w:rPr>
        <w:t xml:space="preserve">pecial City Council meeting held </w:t>
      </w:r>
      <w:r w:rsidR="00C768F5">
        <w:rPr>
          <w:color w:val="000000"/>
          <w:sz w:val="24"/>
          <w:szCs w:val="24"/>
        </w:rPr>
        <w:t>February 18</w:t>
      </w:r>
      <w:r w:rsidR="00A80361">
        <w:rPr>
          <w:color w:val="000000"/>
          <w:sz w:val="24"/>
          <w:szCs w:val="24"/>
        </w:rPr>
        <w:t>, 201</w:t>
      </w:r>
      <w:r w:rsidR="00C768F5">
        <w:rPr>
          <w:color w:val="000000"/>
          <w:sz w:val="24"/>
          <w:szCs w:val="24"/>
        </w:rPr>
        <w:t>6</w:t>
      </w:r>
      <w:r w:rsidR="00A80361">
        <w:rPr>
          <w:color w:val="000000"/>
          <w:sz w:val="24"/>
          <w:szCs w:val="24"/>
        </w:rPr>
        <w:t xml:space="preserve"> at </w:t>
      </w:r>
      <w:r w:rsidR="00D22A1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C768F5">
        <w:rPr>
          <w:color w:val="000000"/>
          <w:sz w:val="24"/>
          <w:szCs w:val="24"/>
        </w:rPr>
        <w:t>00</w:t>
      </w:r>
      <w:r w:rsidR="00A80361">
        <w:rPr>
          <w:color w:val="000000"/>
          <w:sz w:val="24"/>
          <w:szCs w:val="24"/>
        </w:rPr>
        <w:t xml:space="preserve"> p.m. at </w:t>
      </w:r>
      <w:smartTag w:uri="urn:schemas-microsoft-com:office:smarttags" w:element="PersonName">
        <w:r w:rsidR="00A80361">
          <w:rPr>
            <w:color w:val="000000"/>
            <w:sz w:val="24"/>
            <w:szCs w:val="24"/>
          </w:rPr>
          <w:t>City</w:t>
        </w:r>
      </w:smartTag>
      <w:r w:rsidR="00A80361">
        <w:rPr>
          <w:color w:val="000000"/>
          <w:sz w:val="24"/>
          <w:szCs w:val="24"/>
        </w:rPr>
        <w:t xml:space="preserve"> Hall.  Present were Mayor Brent Sanford and Council Members Steve Sanford, </w:t>
      </w:r>
      <w:r>
        <w:rPr>
          <w:color w:val="000000"/>
          <w:sz w:val="24"/>
          <w:szCs w:val="24"/>
        </w:rPr>
        <w:t xml:space="preserve">Phil Riely, </w:t>
      </w:r>
      <w:r w:rsidR="00A80361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Doug Bolken. </w:t>
      </w:r>
      <w:r w:rsidR="00A80361">
        <w:rPr>
          <w:color w:val="000000"/>
          <w:sz w:val="24"/>
          <w:szCs w:val="24"/>
        </w:rPr>
        <w:t xml:space="preserve"> Absent </w:t>
      </w:r>
      <w:r>
        <w:rPr>
          <w:color w:val="000000"/>
          <w:sz w:val="24"/>
          <w:szCs w:val="24"/>
        </w:rPr>
        <w:t>was</w:t>
      </w:r>
      <w:r w:rsidR="00C768F5">
        <w:rPr>
          <w:color w:val="000000"/>
          <w:sz w:val="24"/>
          <w:szCs w:val="24"/>
        </w:rPr>
        <w:t xml:space="preserve"> Justin Voll, Aaron Gravos, and</w:t>
      </w:r>
      <w:r>
        <w:rPr>
          <w:color w:val="000000"/>
          <w:sz w:val="24"/>
          <w:szCs w:val="24"/>
        </w:rPr>
        <w:t xml:space="preserve"> Marty Mulder</w:t>
      </w:r>
      <w:r w:rsidR="00A80361">
        <w:rPr>
          <w:color w:val="000000"/>
          <w:sz w:val="24"/>
          <w:szCs w:val="24"/>
        </w:rPr>
        <w:t>.  Also present w</w:t>
      </w:r>
      <w:r w:rsidR="00CB3D66">
        <w:rPr>
          <w:color w:val="000000"/>
          <w:sz w:val="24"/>
          <w:szCs w:val="24"/>
        </w:rPr>
        <w:t>ere</w:t>
      </w:r>
      <w:r w:rsidR="00D22A10">
        <w:rPr>
          <w:color w:val="000000"/>
          <w:sz w:val="24"/>
          <w:szCs w:val="24"/>
        </w:rPr>
        <w:t xml:space="preserve"> </w:t>
      </w:r>
      <w:r w:rsidR="00A80361">
        <w:rPr>
          <w:color w:val="000000"/>
          <w:sz w:val="24"/>
          <w:szCs w:val="24"/>
        </w:rPr>
        <w:t xml:space="preserve">City Attorney Wyatt Voll and Auditor </w:t>
      </w:r>
      <w:r>
        <w:rPr>
          <w:color w:val="000000"/>
          <w:sz w:val="24"/>
          <w:szCs w:val="24"/>
        </w:rPr>
        <w:t>Peni Peterson</w:t>
      </w:r>
      <w:r w:rsidR="00A80361">
        <w:rPr>
          <w:color w:val="000000"/>
          <w:sz w:val="24"/>
          <w:szCs w:val="24"/>
        </w:rPr>
        <w:t>.  Mayor Sanford called t</w:t>
      </w:r>
      <w:r>
        <w:rPr>
          <w:color w:val="000000"/>
          <w:sz w:val="24"/>
          <w:szCs w:val="24"/>
        </w:rPr>
        <w:t xml:space="preserve">he special meeting to order at </w:t>
      </w:r>
      <w:r w:rsidR="00D22A10">
        <w:rPr>
          <w:color w:val="000000"/>
          <w:sz w:val="24"/>
          <w:szCs w:val="24"/>
        </w:rPr>
        <w:t>4</w:t>
      </w:r>
      <w:r w:rsidR="00A80361">
        <w:rPr>
          <w:color w:val="000000"/>
          <w:sz w:val="24"/>
          <w:szCs w:val="24"/>
        </w:rPr>
        <w:t>:</w:t>
      </w:r>
      <w:r w:rsidR="00C4469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</w:t>
      </w:r>
      <w:r w:rsidR="00A80361">
        <w:rPr>
          <w:color w:val="000000"/>
          <w:sz w:val="24"/>
          <w:szCs w:val="24"/>
        </w:rPr>
        <w:t xml:space="preserve"> p.m.  </w:t>
      </w: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8C58B3" w:rsidRDefault="006E50A5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Bolken moved to approve the Raffle Permit Applications for #736 – McKenzie Co Healthcare Aux and #737 Badlands Toms NWTF.  Motion seconded by Council Member Riely and carried unanimously.</w:t>
      </w:r>
    </w:p>
    <w:p w:rsidR="00363FAE" w:rsidRDefault="00363FAE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363FAE" w:rsidRDefault="00363FAE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Bolken moved to approve a Special Liquor License Permit for Teddy’s Residential Suites</w:t>
      </w:r>
      <w:r w:rsidR="00F23AC6">
        <w:rPr>
          <w:color w:val="000000"/>
          <w:sz w:val="24"/>
          <w:szCs w:val="24"/>
        </w:rPr>
        <w:t xml:space="preserve"> for Wednesday, February 24, 2016 located at 360 N Main.  Motion seconded by Council Member Riely and carried unanimously.</w:t>
      </w:r>
    </w:p>
    <w:p w:rsidR="00F23AC6" w:rsidRDefault="00F23AC6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23AC6" w:rsidRDefault="00F23AC6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accept resignation letters from Jonathon Cummings and Chris York.  Motion seconded by Bolken and carried by the following roll call vote: ayes: Sanford, Bolken, and Riely; nays: none. </w:t>
      </w:r>
    </w:p>
    <w:p w:rsidR="00D85869" w:rsidRDefault="00D8586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85869" w:rsidRDefault="00D8586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</w:t>
      </w:r>
      <w:r w:rsidR="00662C90">
        <w:rPr>
          <w:color w:val="000000"/>
          <w:sz w:val="24"/>
          <w:szCs w:val="24"/>
        </w:rPr>
        <w:t xml:space="preserve"> the 2015 Statement of Accounts as presented.  Motion seconded by Council Member Sanford and carried by the following roll call vote: ayes: Bolken, Riely, and Sanford; nays: none.</w:t>
      </w:r>
    </w:p>
    <w:p w:rsidR="00662C90" w:rsidRDefault="00662C90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62C90" w:rsidRDefault="00417C4F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3B6420">
        <w:rPr>
          <w:color w:val="000000"/>
          <w:sz w:val="24"/>
          <w:szCs w:val="24"/>
        </w:rPr>
        <w:t>Council Member Riely moved to approve the following amendments to the 2015 budget.  Motion seconded by</w:t>
      </w:r>
      <w:r w:rsidR="00C44691">
        <w:rPr>
          <w:color w:val="000000"/>
          <w:sz w:val="24"/>
          <w:szCs w:val="24"/>
        </w:rPr>
        <w:t xml:space="preserve"> Council Member</w:t>
      </w:r>
      <w:r w:rsidRPr="003B6420">
        <w:rPr>
          <w:color w:val="000000"/>
          <w:sz w:val="24"/>
          <w:szCs w:val="24"/>
        </w:rPr>
        <w:t xml:space="preserve"> Bolken and carried by the following roll call vote: Bolken, Sanford, and Riely; nays: none.</w:t>
      </w:r>
      <w:r>
        <w:rPr>
          <w:color w:val="000000"/>
          <w:sz w:val="24"/>
          <w:szCs w:val="24"/>
        </w:rPr>
        <w:t xml:space="preserve"> 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General Fund (1000)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General Fund of $3,523,832.12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$18,857,350.00 to 22,381,182.12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Road Fund (2010)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Road Fund of -$1,108,092.43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$9,708,000.00 to $8,599.907.57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Social Security (2020)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Social Security of $27,525.10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$250,000.00 to $277,525.10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Retirement (2030)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Retirement of $624.75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$180,000.00 to $180,624.75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lastRenderedPageBreak/>
        <w:t>Insurance Reserve (2040)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Insurance Reserve Fund of $30,661.73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$45,000.00 to $75,661.73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Advertising (2050)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Advertising Fund of -$4,946.82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$5,000.00 to $53.18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Emergency (2060)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Emergency Fund of -$5,000.00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$5,000.00 to $0.00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Planning Commission Fund (2070)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Planning Commission Fund of $674,213.52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$548,000.00 to $1,222,213.52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Cemetery (2080)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Cemetery Fund of $26,781.95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$2,500.00 to $29,281.95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Lease of Law Enforcement Facilities (2100)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Lease of Law Enforcement Facilities Fund of $250,000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$250,000 to $0.00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PD Housing Allowance Grant Fund (2220)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PD Housing Allowance Grant Fund of $56,436.49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$56,436.49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City Improvements Fund (2230)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City Improvements Fund of $10,229,396.18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$10,229,396.18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Building (2240)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Building Fund of -$3,000.00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$40,000.00 to $37,000.00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Forestry (2270)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Forestry Fund of -$6,482.56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$12,200.00 to $5,717.44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Occupancy Tax Fund (2280)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Occupancy Tax Fund of $185,171.91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$40,000.00 to $225,171.91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Restaurant/Lodging Tax Fund (2285)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Restaurant/Lodging Tax Fund of $108,177.40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lastRenderedPageBreak/>
        <w:t>Amend budget from $0.00 to $108,177.40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PD Car Replacement Fund (2290)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PD Car Replacement Fund of -$25,184.00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$100,000.00 to $74,816.00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Vector &amp; Weed Control Fund (2310)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Vector &amp; Weed Control Fund of -$5,498.97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$30,500.00 to $25,001.03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Roughrider Fund Sales Tax (2399)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Roughrider Fund Sales Tax of $1,919,727.41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$3,000,000.00 to $4,919,727.41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EC Restaurant/Lodging Tax Allocation Fund (2405)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Restaurant/Lodging Tax Allocation Fund of $94,000.00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 to $94,000.00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GO Bond 2013 (3010)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GO Bond 2013 of -$168.50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$58,440.00 to $58,271.50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Oil &amp; Gas Revenue Bond 2013 (3050)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color w:val="000000"/>
          <w:sz w:val="24"/>
          <w:szCs w:val="24"/>
        </w:rPr>
        <w:t>Decrease in expenditures for Oil &amp; Gas Revenue Bond 2013 of -$161.00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$126,000.00 to $125,839.00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Certificates of Indebtedness, Series 2015A (3070)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Cert of Indebtedness, Series 2015A of $196,337.95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$196,337.95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Certificates of Indebtedness, Series 2015B (3071)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Cert of Indebtedness, Series 2015B of $48,202.00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$48,202.00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Certificates of Indebtedness, Series 2015C (3072)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Cert of Indebtedness, Series 2015C of $19,946.13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$19,946.13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Certificates of Indebtedness, Series 2015D (3073)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Cert of Indebtedness, Series 2015D of $20,469.36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$20,469.36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Sales Tax Revenue Bonds, Series 2015 (3080)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Sales Tax Revenue Bonds, Series 2015 of $508,176.67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$508,176.67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lastRenderedPageBreak/>
        <w:t>Special Improvement Bonds, Series 2015 (3090)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Special Improvement Bonds, Series 2015 of $636,983.75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$636,983.75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East Water Tower CIP (4006)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East Water Tower CIP of -$178,265.22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$450,000.00 to $271,734.78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Northwest Water Tower CIP (4007)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Northwest Water Tower CIP of -$597,896.67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$1,075,000.00 to $477,103.33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WRRF (4008)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WRRF of -$2,489,315.18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$17,900,000.00 to $15,410,684.82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Events Center (4009)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Events Center of -$14,866,491.66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$60,000,000.00 to $45,133,508.34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NW Pressure Zone (4011)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NW Pressure Zone of $294,923.64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$1,218,000.00 to $1,512,923.64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2014-01 Water Main (4012)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2014-01 Water Main of $13,702.39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$13,702.39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17</w:t>
      </w:r>
      <w:r w:rsidRPr="00542BB8">
        <w:rPr>
          <w:b/>
          <w:color w:val="000000"/>
          <w:sz w:val="24"/>
          <w:szCs w:val="24"/>
          <w:u w:val="single"/>
          <w:vertAlign w:val="superscript"/>
        </w:rPr>
        <w:t>th</w:t>
      </w:r>
      <w:r w:rsidRPr="00542BB8">
        <w:rPr>
          <w:b/>
          <w:color w:val="000000"/>
          <w:sz w:val="24"/>
          <w:szCs w:val="24"/>
          <w:u w:val="single"/>
        </w:rPr>
        <w:t xml:space="preserve"> Ave NE (4013)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17</w:t>
      </w:r>
      <w:r w:rsidRPr="00542BB8">
        <w:rPr>
          <w:color w:val="000000"/>
          <w:sz w:val="24"/>
          <w:szCs w:val="24"/>
          <w:vertAlign w:val="superscript"/>
        </w:rPr>
        <w:t>th</w:t>
      </w:r>
      <w:r w:rsidRPr="00542BB8">
        <w:rPr>
          <w:color w:val="000000"/>
          <w:sz w:val="24"/>
          <w:szCs w:val="24"/>
        </w:rPr>
        <w:t xml:space="preserve"> Ave NE of $1,817,478.46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$1,817,478.46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Area 3 Sanitary Sewer Main Ext (4015)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17</w:t>
      </w:r>
      <w:r w:rsidRPr="00542BB8">
        <w:rPr>
          <w:color w:val="000000"/>
          <w:sz w:val="24"/>
          <w:szCs w:val="24"/>
          <w:vertAlign w:val="superscript"/>
        </w:rPr>
        <w:t>th</w:t>
      </w:r>
      <w:r w:rsidRPr="00542BB8">
        <w:rPr>
          <w:color w:val="000000"/>
          <w:sz w:val="24"/>
          <w:szCs w:val="24"/>
        </w:rPr>
        <w:t xml:space="preserve"> Ave NE of $77,300.00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$77,300.00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Linear Park Improvement District (4016)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Linear Park Improvement District of $389,086.94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$389,086.94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Onsite Paving Improvement District (4017)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Onsite Paving Improvement District of $2,137,078.98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$2,137,078.98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Onsite Paving Improvement District (4018)</w:t>
      </w:r>
    </w:p>
    <w:p w:rsidR="00C44691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Offsite Paving Improvement District of $7,366,875.20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lastRenderedPageBreak/>
        <w:t>Amend budget from $0.00 to $7,366,875.20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Street Lighting Improvement District (4019)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Street Lighting Improvement District of $294,308.51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$294,308.51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Water Improvement District (4020)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Water Improvement District of $1,381,845.62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$1,381,845.62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Storm Sewer Improvement District (4021)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Storm Sewer Improvement District of $3,004,889.62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$3,004,889.62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 xml:space="preserve">Hwy 23 </w:t>
      </w:r>
      <w:proofErr w:type="spellStart"/>
      <w:r w:rsidRPr="00542BB8">
        <w:rPr>
          <w:b/>
          <w:color w:val="000000"/>
          <w:sz w:val="24"/>
          <w:szCs w:val="24"/>
          <w:u w:val="single"/>
        </w:rPr>
        <w:t>Watermain</w:t>
      </w:r>
      <w:proofErr w:type="spellEnd"/>
      <w:r w:rsidRPr="00542BB8">
        <w:rPr>
          <w:b/>
          <w:color w:val="000000"/>
          <w:sz w:val="24"/>
          <w:szCs w:val="24"/>
          <w:u w:val="single"/>
        </w:rPr>
        <w:t xml:space="preserve"> (4022)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 xml:space="preserve">Additional expenditures for Hwy 23 </w:t>
      </w:r>
      <w:proofErr w:type="spellStart"/>
      <w:r w:rsidRPr="00542BB8">
        <w:rPr>
          <w:color w:val="000000"/>
          <w:sz w:val="24"/>
          <w:szCs w:val="24"/>
        </w:rPr>
        <w:t>Watermain</w:t>
      </w:r>
      <w:proofErr w:type="spellEnd"/>
      <w:r w:rsidRPr="00542BB8">
        <w:rPr>
          <w:color w:val="000000"/>
          <w:sz w:val="24"/>
          <w:szCs w:val="24"/>
        </w:rPr>
        <w:t xml:space="preserve"> of $4,113.90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$4,113.90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HS Offsite Infrastructure (4023)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HS Offsite Infrastructure of $911,333.08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$911,333.08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11</w:t>
      </w:r>
      <w:r w:rsidRPr="00542BB8">
        <w:rPr>
          <w:b/>
          <w:color w:val="000000"/>
          <w:sz w:val="24"/>
          <w:szCs w:val="24"/>
          <w:u w:val="single"/>
          <w:vertAlign w:val="superscript"/>
        </w:rPr>
        <w:t>th</w:t>
      </w:r>
      <w:r w:rsidRPr="00542BB8">
        <w:rPr>
          <w:b/>
          <w:color w:val="000000"/>
          <w:sz w:val="24"/>
          <w:szCs w:val="24"/>
          <w:u w:val="single"/>
        </w:rPr>
        <w:t xml:space="preserve"> Ave S St Improvements (4024)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11</w:t>
      </w:r>
      <w:r w:rsidRPr="00542BB8">
        <w:rPr>
          <w:color w:val="000000"/>
          <w:sz w:val="24"/>
          <w:szCs w:val="24"/>
          <w:vertAlign w:val="superscript"/>
        </w:rPr>
        <w:t>th</w:t>
      </w:r>
      <w:r w:rsidRPr="00542BB8">
        <w:rPr>
          <w:color w:val="000000"/>
          <w:sz w:val="24"/>
          <w:szCs w:val="24"/>
        </w:rPr>
        <w:t xml:space="preserve"> Ave S St Improvements of $900,447.02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$900,447.02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4</w:t>
      </w:r>
      <w:r w:rsidRPr="00542BB8">
        <w:rPr>
          <w:b/>
          <w:color w:val="000000"/>
          <w:sz w:val="24"/>
          <w:szCs w:val="24"/>
          <w:u w:val="single"/>
          <w:vertAlign w:val="superscript"/>
        </w:rPr>
        <w:t>th</w:t>
      </w:r>
      <w:r w:rsidRPr="00542BB8">
        <w:rPr>
          <w:b/>
          <w:color w:val="000000"/>
          <w:sz w:val="24"/>
          <w:szCs w:val="24"/>
          <w:u w:val="single"/>
        </w:rPr>
        <w:t xml:space="preserve"> Ave NW St Improvements (4025)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4</w:t>
      </w:r>
      <w:r w:rsidRPr="00542BB8">
        <w:rPr>
          <w:color w:val="000000"/>
          <w:sz w:val="24"/>
          <w:szCs w:val="24"/>
          <w:vertAlign w:val="superscript"/>
        </w:rPr>
        <w:t>th</w:t>
      </w:r>
      <w:r w:rsidRPr="00542BB8">
        <w:rPr>
          <w:color w:val="000000"/>
          <w:sz w:val="24"/>
          <w:szCs w:val="24"/>
        </w:rPr>
        <w:t xml:space="preserve"> Ave NW St Improvements of $3,537,273.42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$3,537,273.42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17</w:t>
      </w:r>
      <w:r w:rsidRPr="00542BB8">
        <w:rPr>
          <w:b/>
          <w:color w:val="000000"/>
          <w:sz w:val="24"/>
          <w:szCs w:val="24"/>
          <w:u w:val="single"/>
          <w:vertAlign w:val="superscript"/>
        </w:rPr>
        <w:t>th</w:t>
      </w:r>
      <w:r w:rsidRPr="00542BB8">
        <w:rPr>
          <w:b/>
          <w:color w:val="000000"/>
          <w:sz w:val="24"/>
          <w:szCs w:val="24"/>
          <w:u w:val="single"/>
        </w:rPr>
        <w:t xml:space="preserve"> Ave NE St Improvements (4026)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17</w:t>
      </w:r>
      <w:r w:rsidRPr="00542BB8">
        <w:rPr>
          <w:color w:val="000000"/>
          <w:sz w:val="24"/>
          <w:szCs w:val="24"/>
          <w:vertAlign w:val="superscript"/>
        </w:rPr>
        <w:t>th</w:t>
      </w:r>
      <w:r w:rsidRPr="00542BB8">
        <w:rPr>
          <w:color w:val="000000"/>
          <w:sz w:val="24"/>
          <w:szCs w:val="24"/>
        </w:rPr>
        <w:t xml:space="preserve"> Ave NE St Improvements of $451,955.00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$451,955.00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Sanitary Sewer Improvement District (4027)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Sanitary Sewer Improvement District of $1,207,666.56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$1,207,666.56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WRRF Phase II (4029)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WRRF Phase II of $4,297,267.25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$4,297,267.25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 xml:space="preserve">Hunter’s Run </w:t>
      </w:r>
      <w:proofErr w:type="spellStart"/>
      <w:r w:rsidRPr="00542BB8">
        <w:rPr>
          <w:b/>
          <w:color w:val="000000"/>
          <w:sz w:val="24"/>
          <w:szCs w:val="24"/>
          <w:u w:val="single"/>
        </w:rPr>
        <w:t>Stormwater</w:t>
      </w:r>
      <w:proofErr w:type="spellEnd"/>
      <w:r w:rsidRPr="00542BB8">
        <w:rPr>
          <w:b/>
          <w:color w:val="000000"/>
          <w:sz w:val="24"/>
          <w:szCs w:val="24"/>
          <w:u w:val="single"/>
        </w:rPr>
        <w:t xml:space="preserve"> &amp; Lift Station (4030)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Hunter’s Run of $16,350.00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$16,350.00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lastRenderedPageBreak/>
        <w:t>12</w:t>
      </w:r>
      <w:r w:rsidRPr="00542BB8">
        <w:rPr>
          <w:b/>
          <w:color w:val="000000"/>
          <w:sz w:val="24"/>
          <w:szCs w:val="24"/>
          <w:u w:val="single"/>
          <w:vertAlign w:val="superscript"/>
        </w:rPr>
        <w:t>th</w:t>
      </w:r>
      <w:r w:rsidRPr="00542BB8">
        <w:rPr>
          <w:b/>
          <w:color w:val="000000"/>
          <w:sz w:val="24"/>
          <w:szCs w:val="24"/>
          <w:u w:val="single"/>
        </w:rPr>
        <w:t xml:space="preserve"> St Wet Utility &amp; Street Construction (4031)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12</w:t>
      </w:r>
      <w:r w:rsidRPr="00542BB8">
        <w:rPr>
          <w:color w:val="000000"/>
          <w:sz w:val="24"/>
          <w:szCs w:val="24"/>
          <w:vertAlign w:val="superscript"/>
        </w:rPr>
        <w:t>th</w:t>
      </w:r>
      <w:r w:rsidRPr="00542BB8">
        <w:rPr>
          <w:color w:val="000000"/>
          <w:sz w:val="24"/>
          <w:szCs w:val="24"/>
        </w:rPr>
        <w:t xml:space="preserve"> St Wet Utility &amp; St </w:t>
      </w:r>
      <w:proofErr w:type="spellStart"/>
      <w:r w:rsidRPr="00542BB8">
        <w:rPr>
          <w:color w:val="000000"/>
          <w:sz w:val="24"/>
          <w:szCs w:val="24"/>
        </w:rPr>
        <w:t>Const</w:t>
      </w:r>
      <w:proofErr w:type="spellEnd"/>
      <w:r w:rsidRPr="00542BB8">
        <w:rPr>
          <w:color w:val="000000"/>
          <w:sz w:val="24"/>
          <w:szCs w:val="24"/>
        </w:rPr>
        <w:t xml:space="preserve"> of $3,277,238.40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$3,277,238.40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Fox Hills Regional Lift Station (4032)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Fox Hills Regional Lift Station of $1,393,710.70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$1,393,710.70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2014 Street Improvements (4033)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2014 Street Improvements of $776,315.70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$776,315.70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SE Water System (4034)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SE Water System of $3,700.00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$3,700.00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Fox Hills Force Main (4035)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Fox Hills Force Main of $3,399,667.90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$0.00 to $3,399,667.90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Water (5010)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Water of -$1,190,115.83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$3,557,725.00 to $2,367,609.17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Sewer (5020)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Additional expenditures for Sewer of $422,552.78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$618,275.00 to $1,040,827.78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542BB8">
        <w:rPr>
          <w:b/>
          <w:color w:val="000000"/>
          <w:sz w:val="24"/>
          <w:szCs w:val="24"/>
          <w:u w:val="single"/>
        </w:rPr>
        <w:t>Garbage (5030)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Decrease in expenditures for Garbage of -$204,747.88</w:t>
      </w:r>
    </w:p>
    <w:p w:rsidR="00542BB8" w:rsidRPr="00542BB8" w:rsidRDefault="00542BB8" w:rsidP="00542BB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542BB8">
        <w:rPr>
          <w:color w:val="000000"/>
          <w:sz w:val="24"/>
          <w:szCs w:val="24"/>
        </w:rPr>
        <w:t>Amend budget from $1,087,200.00 to $882,452.12</w:t>
      </w:r>
    </w:p>
    <w:p w:rsidR="008B0E3D" w:rsidRDefault="008B0E3D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542BB8" w:rsidRDefault="00542BB8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closing the repealed levy funds and transfer the balances to the general fund.  Motion seconded by </w:t>
      </w:r>
      <w:r w:rsidR="00C44691">
        <w:rPr>
          <w:color w:val="000000"/>
          <w:sz w:val="24"/>
          <w:szCs w:val="24"/>
        </w:rPr>
        <w:t xml:space="preserve">Council Member </w:t>
      </w:r>
      <w:r>
        <w:rPr>
          <w:color w:val="000000"/>
          <w:sz w:val="24"/>
          <w:szCs w:val="24"/>
        </w:rPr>
        <w:t xml:space="preserve">Sanford and carried unanimously. </w:t>
      </w:r>
    </w:p>
    <w:p w:rsidR="008B0E3D" w:rsidRDefault="008B0E3D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542BB8" w:rsidRDefault="00542BB8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the Subdivision Improvement, Maintenance and Warranty Agreement b</w:t>
      </w:r>
      <w:r w:rsidR="00C44691">
        <w:rPr>
          <w:color w:val="000000"/>
          <w:sz w:val="24"/>
          <w:szCs w:val="24"/>
        </w:rPr>
        <w:t xml:space="preserve">etween Watford City Legacy, LLC, </w:t>
      </w:r>
      <w:proofErr w:type="spellStart"/>
      <w:r>
        <w:rPr>
          <w:color w:val="000000"/>
          <w:sz w:val="24"/>
          <w:szCs w:val="24"/>
        </w:rPr>
        <w:t>Muth-Hillberry</w:t>
      </w:r>
      <w:proofErr w:type="spellEnd"/>
      <w:r>
        <w:rPr>
          <w:color w:val="000000"/>
          <w:sz w:val="24"/>
          <w:szCs w:val="24"/>
        </w:rPr>
        <w:t xml:space="preserve">, LLC and the City of Watford City.  Motion seconded by Council Member Bolken and carried by the following roll call vote: ayes: Sanford, Bolken, and Riely; nays: none. </w:t>
      </w:r>
    </w:p>
    <w:p w:rsidR="00542BB8" w:rsidRDefault="00542BB8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542BB8" w:rsidRDefault="00542BB8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Sanford moved to approve Mayor Sanford’s appointment of Kris Pacheco to the Special Assessment Committee to fulfill Kent Pelton’s unexpired term </w:t>
      </w:r>
      <w:r w:rsidR="007C1CDE">
        <w:rPr>
          <w:color w:val="000000"/>
          <w:sz w:val="24"/>
          <w:szCs w:val="24"/>
        </w:rPr>
        <w:t>from February 18, 2016 – April 30, 2016.  Motion seconded by Council Member Riely and carried unanimously.</w:t>
      </w:r>
    </w:p>
    <w:p w:rsidR="007C1CDE" w:rsidRDefault="007C1CDE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7C1CDE" w:rsidRDefault="007C1CDE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Council Member Riely moved to approve Task Order #44 from Advanced Engineering (Fox Hills Golf Course Wetland Mitigation Design Assistance) in the amount of $4,000.  Motion seconded by Council Member Bolken and carried by the following roll call vote: ayes: Sanford, Bolken, and Riely; nays: none.  </w:t>
      </w:r>
    </w:p>
    <w:p w:rsidR="007C1CDE" w:rsidRDefault="007C1CDE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16314" w:rsidRDefault="00B16314" w:rsidP="00B16314">
      <w:pPr>
        <w:tabs>
          <w:tab w:val="left" w:pos="360"/>
          <w:tab w:val="left" w:pos="5040"/>
          <w:tab w:val="left" w:pos="5760"/>
          <w:tab w:val="left" w:pos="648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City Engineer Todd Kelley presented information for a proposed 11</w:t>
      </w:r>
      <w:r w:rsidRPr="00B163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SE (Phase 1) Special Assessment District (Pavement/Street Lighting, Storm Sewer, Water, and Sanitary Sewer).  After a discussion, it was the consensus of the council to proceed with a Special Assessment District for 11</w:t>
      </w:r>
      <w:r w:rsidRPr="00B163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NE (Phase 1).</w:t>
      </w:r>
    </w:p>
    <w:p w:rsidR="00B16314" w:rsidRDefault="00B16314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A2773" w:rsidRDefault="00AA27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Resolution 2016-01S Resolution Creating and Defining the Boundaries for Sanitary Sewer Improvement District No. 2016-01S.  Motion seconded by Council Member Bolken and carried by the following roll call vote: Bolken, Sanford, and Riely; nays: none. </w:t>
      </w:r>
    </w:p>
    <w:p w:rsidR="00AA2773" w:rsidRDefault="00AA27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A2773" w:rsidRDefault="00AA27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Resolution 2016-02S Resolution Directing Preparation of Engineer’s Report and Cost Estimate.  Motion seconded by Council Member Riely and carried by the following roll call vote: Sanford, Bolken, and Riely; nays: none. </w:t>
      </w:r>
    </w:p>
    <w:p w:rsidR="00AA2773" w:rsidRDefault="00AA27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71A39" w:rsidRDefault="00AA27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Resolution 2016-03S Resolution Approving Engineer’s Report and Directing Preparation of Detailed Plans and Specifications for Sanitary Sewer Improvement District No. 2016-01S.  Motion seconded by Council Member </w:t>
      </w:r>
      <w:r w:rsidR="00F71A39">
        <w:rPr>
          <w:color w:val="000000"/>
          <w:sz w:val="24"/>
          <w:szCs w:val="24"/>
        </w:rPr>
        <w:t xml:space="preserve">Sanford and carried by the following roll call vote: ayes: Riely, Sanford, </w:t>
      </w:r>
      <w:r w:rsidR="00C44691">
        <w:rPr>
          <w:color w:val="000000"/>
          <w:sz w:val="24"/>
          <w:szCs w:val="24"/>
        </w:rPr>
        <w:t xml:space="preserve">and </w:t>
      </w:r>
      <w:r w:rsidR="00F71A39">
        <w:rPr>
          <w:color w:val="000000"/>
          <w:sz w:val="24"/>
          <w:szCs w:val="24"/>
        </w:rPr>
        <w:t xml:space="preserve">Bolken; nays: none. </w:t>
      </w: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Resolution 2016-04S Resolution Approving Engineer’s Plans, Specifications and Estimates for Sanitary Sewer Improvement District No. 2016-01S.  Motion seconded by Council Member Sanford and carried by the following roll call vote: ayes: Bolken, Riely, and Sanford; nays: none. </w:t>
      </w: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Resolution 2016-05S Resolution Directing Advertising for Bids for Sanitary Sewer District Improvement District No. 2016-01S.  Motion seconded by Council Member Riely and carried by the following roll call vote: ayes: Sanford, Bolken, and Riely; nays: none. </w:t>
      </w: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A2773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Resolution 2016-01W Resolution Creating and Defining the Boundaries for</w:t>
      </w:r>
      <w:r w:rsidR="00AA27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Water Improvement District No. 2016-01W.  Motion seconded by Council Member Sanford and carried by the following roll call vote: ayes: Bolken, Sanford, and Riely; nays: none. </w:t>
      </w: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Resolution 2016-02W</w:t>
      </w:r>
      <w:r w:rsidRPr="00F71A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Resolution Directing Preparation of Engineer’s Report and Cost Estimate.  Motion seconded by Council Member Bolken and carried by the following roll call vote: ayes: Sanford, Bolken, and Riely; nays: none. </w:t>
      </w:r>
    </w:p>
    <w:p w:rsidR="00F71A39" w:rsidRDefault="00F71A3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863352" w:rsidRDefault="0086335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</w:t>
      </w:r>
      <w:r w:rsidR="00F71A39">
        <w:rPr>
          <w:color w:val="000000"/>
          <w:sz w:val="24"/>
          <w:szCs w:val="24"/>
        </w:rPr>
        <w:t>ember Bol</w:t>
      </w:r>
      <w:r>
        <w:rPr>
          <w:color w:val="000000"/>
          <w:sz w:val="24"/>
          <w:szCs w:val="24"/>
        </w:rPr>
        <w:t xml:space="preserve">ken moved to approve Resolution </w:t>
      </w:r>
      <w:r w:rsidR="00F71A39">
        <w:rPr>
          <w:color w:val="000000"/>
          <w:sz w:val="24"/>
          <w:szCs w:val="24"/>
        </w:rPr>
        <w:t>2016-03W</w:t>
      </w:r>
      <w:r w:rsidR="00F71A39" w:rsidRPr="00F71A39">
        <w:rPr>
          <w:color w:val="000000"/>
          <w:sz w:val="24"/>
          <w:szCs w:val="24"/>
        </w:rPr>
        <w:t xml:space="preserve"> </w:t>
      </w:r>
      <w:r w:rsidR="00F71A39">
        <w:rPr>
          <w:color w:val="000000"/>
          <w:sz w:val="24"/>
          <w:szCs w:val="24"/>
        </w:rPr>
        <w:t xml:space="preserve">Resolution Approving Engineer’s Report and Directing Preparation of Detailed Plans and Specifications for Water </w:t>
      </w:r>
      <w:r w:rsidR="00F71A39">
        <w:rPr>
          <w:color w:val="000000"/>
          <w:sz w:val="24"/>
          <w:szCs w:val="24"/>
        </w:rPr>
        <w:lastRenderedPageBreak/>
        <w:t xml:space="preserve">Improvement District No. 2016-01W.  Motion seconded by Council Member Sanford and carried by the following roll call vote: ayes: </w:t>
      </w:r>
      <w:r>
        <w:rPr>
          <w:color w:val="000000"/>
          <w:sz w:val="24"/>
          <w:szCs w:val="24"/>
        </w:rPr>
        <w:t>Riely, Sanford, and Bolken; nays: none.</w:t>
      </w:r>
    </w:p>
    <w:p w:rsidR="00863352" w:rsidRDefault="0086335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71A39" w:rsidRDefault="0086335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</w:t>
      </w:r>
      <w:r w:rsidR="00F71A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Resolution 2016-04W Resolution Approving Engineer’s Plans, Specifications and Estimates for Water Improvement District No. 2016-01W.  Motion seconded by Council Member Sanford and carried by the following roll call vote: ayes: Bolken, Sanford, and Riely; nays: none. </w:t>
      </w:r>
    </w:p>
    <w:p w:rsidR="00863352" w:rsidRDefault="0086335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863352" w:rsidRDefault="0086335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Bolken moved to approve Resolution</w:t>
      </w:r>
      <w:r w:rsidR="000E7F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2016-05W</w:t>
      </w:r>
      <w:r w:rsidR="000E7F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Resolution Directing Advertising for Bids for Water Improvement District No. 2016-01W.  Motion seconded by Council Member Sanford and carried by the following roll call vote: ayes: Riely, Sanford, and Bolken; nays: none.  </w:t>
      </w:r>
    </w:p>
    <w:p w:rsidR="00AA2773" w:rsidRDefault="00AA2773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A2773" w:rsidRDefault="000E7F3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Resolution 2016-01SS Resolution Creating and Defining the Boundaries for Storm Sewer Improvements District No. 2016-01SS. Motion seconded by Council Member Bolken and carried by the following roll call vote: ayes: Sanford, Riely, and Bolken; nays: none.</w:t>
      </w:r>
    </w:p>
    <w:p w:rsidR="000E7F3B" w:rsidRDefault="000E7F3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Resolution 2016-02SS Resolution Directing Preparation of Engineer’s Report and Cost Estimate. Motion seconded by Council Member Riely and carried by the following roll call vote: ayes: Riely, Bolken, and Sanford; nays: none. </w:t>
      </w: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Sanford moved to approve Resolution 2016-03SS Resolution Approving Engineer’s Report and Directing Preparation of Detailed Plans and Specifications for Storm Sewer Improvement District No. 2016-01SS.  Motion seconded by Council Member Riely and carried by the following roll call vote: ayes: Bolken, Riely, and Sanford; nays: none.</w:t>
      </w: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Resolution 2016-04SS Resolution Approving Engineer’s Plans, Specifications and Estimates for Storm Sewer Improvement District No. 2016-01SS.  Motion seconded by Council Member Bolken and carried by the following roll call vote: ayes: Sanford, Riely, and Bolken; nays: none. </w:t>
      </w: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Bolken moved to approve Resolution 2016-05SS Resolution Directing Advertising for Bids for Storm Sewer District Improvements District No. 2016-01SS.  Motion seconded by Council Member Sanford and carried by the following roll call vote: ayes: Riely, Bolken, and Sanford; nays: none.</w:t>
      </w: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270B79" w:rsidRDefault="00270B79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Resolution 2016-01P Resolution Creating and Defining the Boundaries for Paving Improvement District No. 2016-01P.  Motion seconded by Council Member Bolken and carried by the following roll call vote: ayes: Sanford, Riely, and Bolken; nays: none. </w:t>
      </w:r>
    </w:p>
    <w:p w:rsidR="00A558D2" w:rsidRDefault="00A558D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558D2" w:rsidRDefault="00A558D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Bolken moved to approve Resolution 2016-02P Resolution Directing Preparation of Engineer’s Report and Cost Estimate. Motion seconded by Council Member Riely and carried by the following roll call vote: ayes: Riely, Sanford, and Bolken; nays: none.</w:t>
      </w:r>
    </w:p>
    <w:p w:rsidR="00A558D2" w:rsidRDefault="00A558D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558D2" w:rsidRDefault="00A558D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Council Member Sanford moved to approve Resolution 2016-03P Resolution Approving Engineer’s Report and Directing Preparation of Detailed Plans and Specifications for Paving Improvement District No. 2016-01P.  Motion seconded by Council Member Riely and carried by the following roll call vote: ayes: Bolken, Sanford, and Riely; nays: none. </w:t>
      </w:r>
    </w:p>
    <w:p w:rsidR="00A558D2" w:rsidRDefault="00A558D2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558D2" w:rsidRDefault="0056788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Riely moved to approve Resolution 2016-04P Resolution Approving Engineer’s Plans, Specifications and Estimates for Paving Improvement District No. 2016-01P.  Motion seconded by Council Member Sanford and carried by the following roll call vote: ayes: Bolken, Riely, and Sanford; nays: none.</w:t>
      </w:r>
    </w:p>
    <w:p w:rsidR="0056788B" w:rsidRDefault="0056788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56788B" w:rsidRDefault="0056788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Bolken moved to approve Resolution 2016-05P Resolution of Necessity for Paving District Improvement District No. 2016-01P.  Motion seconded by Council Member Riely and carried by the following roll call vote: ayes: Sanford, Bolken, and Riely; nays: none. </w:t>
      </w:r>
    </w:p>
    <w:p w:rsidR="0056788B" w:rsidRDefault="0056788B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56788B" w:rsidRDefault="008955AD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Bolken moved to approve Resolution 2016-06P Resolution Directing Advertising for Bids for Paving District Improvement District No. 2016-01P.  Motion seconded by Council Member Riely and carried by the following roll call vote: ayes: Riely, Sanford, and Bolken; nays: none.</w:t>
      </w:r>
    </w:p>
    <w:p w:rsidR="00C768F5" w:rsidRDefault="00C768F5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C0224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There being no further business</w:t>
      </w:r>
      <w:r w:rsidR="00C35B3B">
        <w:rPr>
          <w:color w:val="000000"/>
          <w:sz w:val="24"/>
          <w:szCs w:val="24"/>
        </w:rPr>
        <w:t xml:space="preserve">, the meeting was adjourned at </w:t>
      </w:r>
      <w:r w:rsidR="00C768F5">
        <w:rPr>
          <w:color w:val="000000"/>
          <w:sz w:val="24"/>
          <w:szCs w:val="24"/>
        </w:rPr>
        <w:t>5</w:t>
      </w:r>
      <w:r w:rsidR="00C35B3B">
        <w:rPr>
          <w:color w:val="000000"/>
          <w:sz w:val="24"/>
          <w:szCs w:val="24"/>
        </w:rPr>
        <w:t>:</w:t>
      </w:r>
      <w:r w:rsidR="00C768F5">
        <w:rPr>
          <w:color w:val="000000"/>
          <w:sz w:val="24"/>
          <w:szCs w:val="24"/>
        </w:rPr>
        <w:t>44</w:t>
      </w:r>
      <w:r w:rsidRPr="00A9019B">
        <w:rPr>
          <w:color w:val="000000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C35B3B" w:rsidRPr="00A9019B" w:rsidRDefault="00C35B3B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A80361" w:rsidRPr="00A9019B" w:rsidRDefault="00A80361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A9019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</w:t>
      </w:r>
      <w:r w:rsidRPr="00A9019B">
        <w:rPr>
          <w:color w:val="000000"/>
          <w:sz w:val="24"/>
          <w:szCs w:val="24"/>
        </w:rPr>
        <w:t>______</w:t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</w:r>
      <w:r w:rsidRPr="00A9019B">
        <w:rPr>
          <w:color w:val="000000"/>
          <w:sz w:val="24"/>
          <w:szCs w:val="24"/>
        </w:rPr>
        <w:tab/>
        <w:t>______________________</w:t>
      </w:r>
    </w:p>
    <w:p w:rsidR="00A80361" w:rsidRPr="00A9019B" w:rsidRDefault="00C02246" w:rsidP="00A80361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</w:t>
      </w:r>
      <w:r w:rsidR="00A80361" w:rsidRPr="00A9019B">
        <w:rPr>
          <w:color w:val="000000"/>
          <w:sz w:val="24"/>
          <w:szCs w:val="24"/>
        </w:rPr>
        <w:t>,</w:t>
      </w:r>
      <w:r w:rsidR="006F54BE">
        <w:rPr>
          <w:color w:val="000000"/>
          <w:sz w:val="24"/>
          <w:szCs w:val="24"/>
        </w:rPr>
        <w:t xml:space="preserve"> </w:t>
      </w:r>
      <w:r w:rsidR="00A80361" w:rsidRPr="00A9019B">
        <w:rPr>
          <w:color w:val="000000"/>
          <w:sz w:val="24"/>
          <w:szCs w:val="24"/>
        </w:rPr>
        <w:t xml:space="preserve">City Auditor </w:t>
      </w:r>
      <w:r w:rsidR="00A80361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F54BE">
        <w:rPr>
          <w:color w:val="000000"/>
          <w:sz w:val="24"/>
          <w:szCs w:val="24"/>
        </w:rPr>
        <w:tab/>
      </w:r>
      <w:r w:rsidR="00A80361" w:rsidRPr="00A9019B">
        <w:rPr>
          <w:color w:val="000000"/>
          <w:sz w:val="24"/>
          <w:szCs w:val="24"/>
        </w:rPr>
        <w:t>Brent Sanford, Mayor</w:t>
      </w:r>
    </w:p>
    <w:p w:rsidR="00567227" w:rsidRDefault="00567227"/>
    <w:p w:rsidR="0069277C" w:rsidRDefault="0069277C"/>
    <w:p w:rsidR="0069277C" w:rsidRDefault="0069277C"/>
    <w:p w:rsidR="0069277C" w:rsidRDefault="0069277C"/>
    <w:sectPr w:rsidR="00692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1"/>
    <w:rsid w:val="000B4C7E"/>
    <w:rsid w:val="000E7F3B"/>
    <w:rsid w:val="0015774C"/>
    <w:rsid w:val="00187037"/>
    <w:rsid w:val="00270B79"/>
    <w:rsid w:val="00363FAE"/>
    <w:rsid w:val="003B6420"/>
    <w:rsid w:val="003C16DA"/>
    <w:rsid w:val="003C5E97"/>
    <w:rsid w:val="00417C4F"/>
    <w:rsid w:val="00542BB8"/>
    <w:rsid w:val="00567227"/>
    <w:rsid w:val="0056788B"/>
    <w:rsid w:val="00574429"/>
    <w:rsid w:val="0059504A"/>
    <w:rsid w:val="00662C90"/>
    <w:rsid w:val="0069277C"/>
    <w:rsid w:val="006A30EC"/>
    <w:rsid w:val="006C5A38"/>
    <w:rsid w:val="006E50A5"/>
    <w:rsid w:val="006F54BE"/>
    <w:rsid w:val="0074622A"/>
    <w:rsid w:val="007C1CDE"/>
    <w:rsid w:val="00863352"/>
    <w:rsid w:val="008955AD"/>
    <w:rsid w:val="008B0E3D"/>
    <w:rsid w:val="008C58B3"/>
    <w:rsid w:val="00A558D2"/>
    <w:rsid w:val="00A80361"/>
    <w:rsid w:val="00AA2773"/>
    <w:rsid w:val="00B16314"/>
    <w:rsid w:val="00C02246"/>
    <w:rsid w:val="00C35B3B"/>
    <w:rsid w:val="00C44691"/>
    <w:rsid w:val="00C768F5"/>
    <w:rsid w:val="00CB3D66"/>
    <w:rsid w:val="00D22A10"/>
    <w:rsid w:val="00D85869"/>
    <w:rsid w:val="00DC6AC4"/>
    <w:rsid w:val="00E712E0"/>
    <w:rsid w:val="00E90190"/>
    <w:rsid w:val="00F23AC6"/>
    <w:rsid w:val="00F71A39"/>
    <w:rsid w:val="00FC46C5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48914-CDDD-4CFB-A973-1445636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2773"/>
    <w:pPr>
      <w:autoSpaceDE w:val="0"/>
      <w:autoSpaceDN w:val="0"/>
    </w:pPr>
    <w:rPr>
      <w:rFonts w:ascii="Arial" w:eastAsiaTheme="minorEastAsia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2773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Roff</dc:creator>
  <cp:keywords/>
  <dc:description/>
  <cp:lastModifiedBy>Peni Peterson</cp:lastModifiedBy>
  <cp:revision>19</cp:revision>
  <dcterms:created xsi:type="dcterms:W3CDTF">2016-02-22T15:13:00Z</dcterms:created>
  <dcterms:modified xsi:type="dcterms:W3CDTF">2016-03-11T15:48:00Z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