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06" w:rsidRPr="009C5131" w:rsidRDefault="00ED6806" w:rsidP="005A648A">
      <w:pPr>
        <w:tabs>
          <w:tab w:val="left" w:pos="0"/>
        </w:tabs>
        <w:suppressAutoHyphens/>
        <w:spacing w:line="240" w:lineRule="atLeast"/>
        <w:jc w:val="both"/>
        <w:rPr>
          <w:spacing w:val="-3"/>
          <w:sz w:val="24"/>
          <w:szCs w:val="24"/>
        </w:rPr>
      </w:pPr>
      <w:r w:rsidRPr="009C5131">
        <w:rPr>
          <w:spacing w:val="-3"/>
          <w:sz w:val="24"/>
          <w:szCs w:val="24"/>
        </w:rPr>
        <w:t xml:space="preserve">CITY OF </w:t>
      </w:r>
      <w:smartTag w:uri="urn:schemas-microsoft-com:office:smarttags" w:element="PlaceName">
        <w:smartTag w:uri="urn:schemas-microsoft-com:office:smarttags" w:element="place">
          <w:r w:rsidRPr="009C5131">
            <w:rPr>
              <w:spacing w:val="-3"/>
              <w:sz w:val="24"/>
              <w:szCs w:val="24"/>
            </w:rPr>
            <w:t>WATFORD</w:t>
          </w:r>
        </w:smartTag>
        <w:r w:rsidRPr="009C5131">
          <w:rPr>
            <w:spacing w:val="-3"/>
            <w:sz w:val="24"/>
            <w:szCs w:val="24"/>
          </w:rPr>
          <w:t xml:space="preserve"> </w:t>
        </w:r>
        <w:smartTag w:uri="urn:schemas-microsoft-com:office:smarttags" w:element="PlaceType">
          <w:r w:rsidRPr="009C5131">
            <w:rPr>
              <w:spacing w:val="-3"/>
              <w:sz w:val="24"/>
              <w:szCs w:val="24"/>
            </w:rPr>
            <w:t>CITY</w:t>
          </w:r>
        </w:smartTag>
      </w:smartTag>
    </w:p>
    <w:p w:rsidR="00ED6806" w:rsidRDefault="00ED6806" w:rsidP="005A648A">
      <w:pPr>
        <w:tabs>
          <w:tab w:val="left" w:pos="0"/>
        </w:tabs>
        <w:suppressAutoHyphens/>
        <w:spacing w:line="240" w:lineRule="atLeast"/>
        <w:jc w:val="both"/>
        <w:rPr>
          <w:spacing w:val="-3"/>
          <w:sz w:val="24"/>
          <w:szCs w:val="24"/>
        </w:rPr>
      </w:pPr>
      <w:r>
        <w:rPr>
          <w:spacing w:val="-3"/>
          <w:sz w:val="24"/>
          <w:szCs w:val="24"/>
        </w:rPr>
        <w:t>CITY COUNCIL MEETING</w:t>
      </w:r>
    </w:p>
    <w:p w:rsidR="00ED6806" w:rsidRDefault="00ED6806" w:rsidP="005A648A">
      <w:pPr>
        <w:tabs>
          <w:tab w:val="left" w:pos="0"/>
        </w:tabs>
        <w:suppressAutoHyphens/>
        <w:spacing w:line="240" w:lineRule="atLeast"/>
        <w:jc w:val="both"/>
        <w:rPr>
          <w:color w:val="000000"/>
          <w:sz w:val="24"/>
        </w:rPr>
      </w:pPr>
      <w:r>
        <w:rPr>
          <w:color w:val="000000"/>
          <w:sz w:val="24"/>
        </w:rPr>
        <w:t>December 12, 2011</w:t>
      </w:r>
    </w:p>
    <w:p w:rsidR="00ED6806" w:rsidRDefault="00ED6806" w:rsidP="005A648A">
      <w:pPr>
        <w:tabs>
          <w:tab w:val="left" w:pos="0"/>
        </w:tabs>
        <w:suppressAutoHyphens/>
        <w:spacing w:line="240" w:lineRule="atLeast"/>
        <w:jc w:val="both"/>
        <w:rPr>
          <w:spacing w:val="-3"/>
          <w:sz w:val="24"/>
          <w:szCs w:val="24"/>
        </w:rPr>
      </w:pPr>
    </w:p>
    <w:p w:rsidR="00ED6806" w:rsidRDefault="00ED6806" w:rsidP="005A648A">
      <w:pPr>
        <w:tabs>
          <w:tab w:val="left" w:pos="0"/>
        </w:tabs>
        <w:suppressAutoHyphens/>
        <w:spacing w:line="240" w:lineRule="atLeast"/>
        <w:jc w:val="both"/>
        <w:rPr>
          <w:spacing w:val="-3"/>
          <w:sz w:val="24"/>
          <w:szCs w:val="24"/>
        </w:rPr>
      </w:pPr>
      <w:r w:rsidRPr="00CF5703">
        <w:rPr>
          <w:spacing w:val="-3"/>
          <w:sz w:val="24"/>
          <w:szCs w:val="24"/>
        </w:rPr>
        <w:t xml:space="preserve">Minutes of the </w:t>
      </w:r>
      <w:r>
        <w:rPr>
          <w:spacing w:val="-3"/>
          <w:sz w:val="24"/>
          <w:szCs w:val="24"/>
        </w:rPr>
        <w:t>special</w:t>
      </w:r>
      <w:r w:rsidRPr="00CF5703">
        <w:rPr>
          <w:spacing w:val="-3"/>
          <w:sz w:val="24"/>
          <w:szCs w:val="24"/>
        </w:rPr>
        <w:t xml:space="preserve"> </w:t>
      </w:r>
      <w:smartTag w:uri="urn:schemas-microsoft-com:office:smarttags" w:element="PersonName">
        <w:r w:rsidRPr="00CF5703">
          <w:rPr>
            <w:spacing w:val="-3"/>
            <w:sz w:val="24"/>
            <w:szCs w:val="24"/>
          </w:rPr>
          <w:t>City</w:t>
        </w:r>
      </w:smartTag>
      <w:r w:rsidRPr="00CF5703">
        <w:rPr>
          <w:spacing w:val="-3"/>
          <w:sz w:val="24"/>
          <w:szCs w:val="24"/>
        </w:rPr>
        <w:t xml:space="preserve"> Council meeting held on </w:t>
      </w:r>
      <w:r>
        <w:rPr>
          <w:spacing w:val="-3"/>
          <w:sz w:val="24"/>
          <w:szCs w:val="24"/>
        </w:rPr>
        <w:t>December 12, 2011</w:t>
      </w:r>
      <w:r w:rsidRPr="00CF5703">
        <w:rPr>
          <w:spacing w:val="-3"/>
          <w:sz w:val="24"/>
          <w:szCs w:val="24"/>
        </w:rPr>
        <w:t xml:space="preserve"> at </w:t>
      </w:r>
      <w:r>
        <w:rPr>
          <w:spacing w:val="-3"/>
          <w:sz w:val="24"/>
          <w:szCs w:val="24"/>
        </w:rPr>
        <w:t>6</w:t>
      </w:r>
      <w:r w:rsidRPr="00CF5703">
        <w:rPr>
          <w:spacing w:val="-3"/>
          <w:sz w:val="24"/>
          <w:szCs w:val="24"/>
        </w:rPr>
        <w:t>:</w:t>
      </w:r>
      <w:r>
        <w:rPr>
          <w:spacing w:val="-3"/>
          <w:sz w:val="24"/>
          <w:szCs w:val="24"/>
        </w:rPr>
        <w:t>00</w:t>
      </w:r>
      <w:r w:rsidRPr="00CF5703">
        <w:rPr>
          <w:spacing w:val="-3"/>
          <w:sz w:val="24"/>
          <w:szCs w:val="24"/>
        </w:rPr>
        <w:t xml:space="preserve"> p.m. at </w:t>
      </w:r>
      <w:smartTag w:uri="urn:schemas-microsoft-com:office:smarttags" w:element="PersonName">
        <w:r w:rsidRPr="00CF5703">
          <w:rPr>
            <w:spacing w:val="-3"/>
            <w:sz w:val="24"/>
            <w:szCs w:val="24"/>
          </w:rPr>
          <w:t>City</w:t>
        </w:r>
      </w:smartTag>
      <w:r w:rsidRPr="00CF5703">
        <w:rPr>
          <w:spacing w:val="-3"/>
          <w:sz w:val="24"/>
          <w:szCs w:val="24"/>
        </w:rPr>
        <w:t xml:space="preserve"> Hall.  Present were Mayor </w:t>
      </w:r>
      <w:r>
        <w:rPr>
          <w:spacing w:val="-3"/>
          <w:sz w:val="24"/>
          <w:szCs w:val="24"/>
        </w:rPr>
        <w:t>Brent Sanford</w:t>
      </w:r>
      <w:r w:rsidRPr="00CF5703">
        <w:rPr>
          <w:spacing w:val="-3"/>
          <w:sz w:val="24"/>
          <w:szCs w:val="24"/>
        </w:rPr>
        <w:t xml:space="preserve"> and Council Members </w:t>
      </w:r>
      <w:smartTag w:uri="urn:schemas-microsoft-com:office:smarttags" w:element="PersonName">
        <w:r w:rsidRPr="00CF5703">
          <w:rPr>
            <w:spacing w:val="-3"/>
            <w:sz w:val="24"/>
            <w:szCs w:val="24"/>
          </w:rPr>
          <w:t>Justin Voll</w:t>
        </w:r>
      </w:smartTag>
      <w:r>
        <w:rPr>
          <w:spacing w:val="-3"/>
          <w:sz w:val="24"/>
          <w:szCs w:val="24"/>
        </w:rPr>
        <w:t xml:space="preserve">, Kris Pacheco, </w:t>
      </w:r>
      <w:smartTag w:uri="urn:schemas-microsoft-com:office:smarttags" w:element="PersonName">
        <w:r>
          <w:rPr>
            <w:spacing w:val="-3"/>
            <w:sz w:val="24"/>
            <w:szCs w:val="24"/>
          </w:rPr>
          <w:t>Deanne Valenzuela</w:t>
        </w:r>
      </w:smartTag>
      <w:r>
        <w:rPr>
          <w:spacing w:val="-3"/>
          <w:sz w:val="24"/>
          <w:szCs w:val="24"/>
        </w:rPr>
        <w:t xml:space="preserve">, and Shane Homiston. Absent were Council Members Dave Uhlich (unexcused) and Bruce Erickson (unexcused).  </w:t>
      </w:r>
      <w:r w:rsidRPr="00CF5703">
        <w:rPr>
          <w:spacing w:val="-3"/>
          <w:sz w:val="24"/>
          <w:szCs w:val="24"/>
        </w:rPr>
        <w:t>Also present w</w:t>
      </w:r>
      <w:r>
        <w:rPr>
          <w:spacing w:val="-3"/>
          <w:sz w:val="24"/>
          <w:szCs w:val="24"/>
        </w:rPr>
        <w:t>ere</w:t>
      </w:r>
      <w:r w:rsidRPr="00CF5703">
        <w:rPr>
          <w:spacing w:val="-3"/>
          <w:sz w:val="24"/>
          <w:szCs w:val="24"/>
        </w:rPr>
        <w:t xml:space="preserve"> </w:t>
      </w:r>
      <w:smartTag w:uri="urn:schemas-microsoft-com:office:smarttags" w:element="PersonName">
        <w:r>
          <w:rPr>
            <w:spacing w:val="-3"/>
            <w:sz w:val="24"/>
            <w:szCs w:val="24"/>
          </w:rPr>
          <w:t>City</w:t>
        </w:r>
      </w:smartTag>
      <w:r>
        <w:rPr>
          <w:spacing w:val="-3"/>
          <w:sz w:val="24"/>
          <w:szCs w:val="24"/>
        </w:rPr>
        <w:t xml:space="preserve"> Planner Curt Moen, Attorney Wyatt Voll, Superintendent of Public Works Justin Smith and Auditor Laura Anderson</w:t>
      </w:r>
      <w:r w:rsidRPr="001850F3">
        <w:rPr>
          <w:spacing w:val="-3"/>
          <w:sz w:val="24"/>
          <w:szCs w:val="24"/>
        </w:rPr>
        <w:t>.  Mayor Sanford called the special meeting to order.</w:t>
      </w:r>
      <w:r w:rsidRPr="00CF5703">
        <w:rPr>
          <w:spacing w:val="-3"/>
          <w:sz w:val="24"/>
          <w:szCs w:val="24"/>
        </w:rPr>
        <w:t xml:space="preserve">  </w:t>
      </w:r>
    </w:p>
    <w:p w:rsidR="00ED6806" w:rsidRDefault="00ED6806" w:rsidP="00ED5FA3">
      <w:pPr>
        <w:tabs>
          <w:tab w:val="left" w:pos="0"/>
        </w:tabs>
        <w:suppressAutoHyphens/>
        <w:spacing w:line="240" w:lineRule="atLeast"/>
        <w:jc w:val="both"/>
        <w:rPr>
          <w:color w:val="000000"/>
          <w:sz w:val="24"/>
          <w:szCs w:val="24"/>
        </w:rPr>
      </w:pPr>
    </w:p>
    <w:p w:rsidR="00ED6806" w:rsidRDefault="00ED6806" w:rsidP="00ED5FA3">
      <w:pPr>
        <w:tabs>
          <w:tab w:val="left" w:pos="0"/>
        </w:tabs>
        <w:suppressAutoHyphens/>
        <w:spacing w:line="240" w:lineRule="atLeast"/>
        <w:jc w:val="both"/>
        <w:rPr>
          <w:color w:val="000000"/>
          <w:sz w:val="24"/>
          <w:szCs w:val="24"/>
        </w:rPr>
      </w:pPr>
      <w:r>
        <w:rPr>
          <w:color w:val="000000"/>
          <w:sz w:val="24"/>
          <w:szCs w:val="24"/>
        </w:rPr>
        <w:t xml:space="preserve">Mayor Sanford called to order the Public Hearing, as advertised, for the Petition to Vacate Alley submitted by Kody and Bethany Devlin.  Written protests were received and comments were taken from the public.  The Public Hearing was closed. </w:t>
      </w:r>
    </w:p>
    <w:p w:rsidR="00ED6806" w:rsidRDefault="00ED6806" w:rsidP="007931CB">
      <w:pPr>
        <w:tabs>
          <w:tab w:val="left" w:pos="1260"/>
        </w:tabs>
        <w:jc w:val="both"/>
        <w:rPr>
          <w:color w:val="000000"/>
          <w:sz w:val="24"/>
          <w:szCs w:val="24"/>
        </w:rPr>
      </w:pPr>
    </w:p>
    <w:p w:rsidR="00ED6806" w:rsidRDefault="00ED6806" w:rsidP="007931CB">
      <w:pPr>
        <w:tabs>
          <w:tab w:val="left" w:pos="1260"/>
        </w:tabs>
        <w:jc w:val="both"/>
        <w:rPr>
          <w:color w:val="000000"/>
          <w:sz w:val="24"/>
        </w:rPr>
      </w:pPr>
      <w:r>
        <w:rPr>
          <w:color w:val="000000"/>
          <w:sz w:val="24"/>
        </w:rPr>
        <w:t xml:space="preserve">Council Member Voll moved to approve the Resolution to Vacate the alley that runs east and west across the following property: Schell and Jarland Addition to Watford, now Watford </w:t>
      </w:r>
      <w:smartTag w:uri="urn:schemas-microsoft-com:office:smarttags" w:element="PersonName">
        <w:r>
          <w:rPr>
            <w:color w:val="000000"/>
            <w:sz w:val="24"/>
          </w:rPr>
          <w:t>City</w:t>
        </w:r>
      </w:smartTag>
      <w:r>
        <w:rPr>
          <w:color w:val="000000"/>
          <w:sz w:val="24"/>
        </w:rPr>
        <w:t xml:space="preserve">; Block 1; Lot 28 except IT 1148, Lot 29, Lot 30, and Lot 31 with the requirements that a new right-of-way access </w:t>
      </w:r>
      <w:r w:rsidRPr="00F96774">
        <w:rPr>
          <w:color w:val="000000"/>
          <w:sz w:val="24"/>
        </w:rPr>
        <w:t>easement</w:t>
      </w:r>
      <w:r>
        <w:rPr>
          <w:color w:val="000000"/>
          <w:sz w:val="24"/>
        </w:rPr>
        <w:t xml:space="preserve"> </w:t>
      </w:r>
      <w:r w:rsidRPr="00F96774">
        <w:rPr>
          <w:color w:val="000000"/>
          <w:sz w:val="24"/>
        </w:rPr>
        <w:t>running north and south across the east side of Lot 34 be granted</w:t>
      </w:r>
      <w:r>
        <w:rPr>
          <w:color w:val="000000"/>
          <w:sz w:val="24"/>
        </w:rPr>
        <w:t xml:space="preserve"> by Marty and Crystal Mulder, and any utilities that are affected by the vacation be moved and an easement for them be granted.  The cost of all surveying required for the new easements and relocation of utilities will be the responsibility of Marty and Crystal Mulder</w:t>
      </w:r>
      <w:r w:rsidRPr="00A464CE">
        <w:rPr>
          <w:color w:val="000000"/>
          <w:sz w:val="24"/>
        </w:rPr>
        <w:t>.</w:t>
      </w:r>
      <w:r>
        <w:rPr>
          <w:color w:val="000000"/>
          <w:sz w:val="24"/>
        </w:rPr>
        <w:t xml:space="preserve">  Motion was seconded by Council Member Pacheco and carried by the following roll call vote: ayes: Pacheco, Voll, Valenzuela, Homiston, and </w:t>
      </w:r>
      <w:smartTag w:uri="urn:schemas-microsoft-com:office:smarttags" w:element="PersonName">
        <w:smartTag w:uri="urn:schemas-microsoft-com:office:smarttags" w:element="place">
          <w:smartTag w:uri="urn:schemas-microsoft-com:office:smarttags" w:element="City">
            <w:r>
              <w:rPr>
                <w:color w:val="000000"/>
                <w:sz w:val="24"/>
              </w:rPr>
              <w:t>Sanford</w:t>
            </w:r>
          </w:smartTag>
        </w:smartTag>
      </w:smartTag>
      <w:r>
        <w:rPr>
          <w:color w:val="000000"/>
          <w:sz w:val="24"/>
        </w:rPr>
        <w:t>; nays: none.</w:t>
      </w:r>
    </w:p>
    <w:p w:rsidR="00ED6806" w:rsidRDefault="00ED6806" w:rsidP="00DE764D">
      <w:pPr>
        <w:ind w:left="1440" w:hanging="1440"/>
        <w:jc w:val="both"/>
        <w:rPr>
          <w:color w:val="000000"/>
          <w:sz w:val="24"/>
          <w:szCs w:val="24"/>
        </w:rPr>
      </w:pPr>
    </w:p>
    <w:p w:rsidR="00ED6806" w:rsidRPr="00A12870" w:rsidRDefault="00ED6806" w:rsidP="001850F3">
      <w:pPr>
        <w:tabs>
          <w:tab w:val="left" w:pos="1350"/>
          <w:tab w:val="left" w:pos="1530"/>
          <w:tab w:val="left" w:pos="1620"/>
          <w:tab w:val="left" w:pos="1800"/>
        </w:tabs>
        <w:jc w:val="both"/>
        <w:rPr>
          <w:color w:val="000000"/>
          <w:sz w:val="24"/>
          <w:szCs w:val="24"/>
        </w:rPr>
      </w:pPr>
      <w:smartTag w:uri="urn:schemas-microsoft-com:office:smarttags" w:element="PersonName">
        <w:r>
          <w:rPr>
            <w:color w:val="000000"/>
            <w:sz w:val="24"/>
            <w:szCs w:val="24"/>
          </w:rPr>
          <w:t>Todd Norton</w:t>
        </w:r>
      </w:smartTag>
      <w:r>
        <w:rPr>
          <w:color w:val="000000"/>
          <w:sz w:val="24"/>
          <w:szCs w:val="24"/>
        </w:rPr>
        <w:t xml:space="preserve">, Advanced Engineering, provided an update on the Utilities Extension project and presented task orders relating to the Area </w:t>
      </w:r>
      <w:r w:rsidRPr="00A12870">
        <w:rPr>
          <w:color w:val="000000"/>
          <w:sz w:val="24"/>
          <w:szCs w:val="24"/>
        </w:rPr>
        <w:t>6</w:t>
      </w:r>
      <w:r>
        <w:rPr>
          <w:color w:val="000000"/>
          <w:sz w:val="24"/>
          <w:szCs w:val="24"/>
        </w:rPr>
        <w:t xml:space="preserve"> </w:t>
      </w:r>
      <w:r w:rsidRPr="00A12870">
        <w:rPr>
          <w:color w:val="000000"/>
          <w:sz w:val="24"/>
          <w:szCs w:val="24"/>
        </w:rPr>
        <w:t>Water and Sewer Extensions</w:t>
      </w:r>
      <w:r>
        <w:rPr>
          <w:color w:val="000000"/>
          <w:sz w:val="24"/>
          <w:szCs w:val="24"/>
        </w:rPr>
        <w:t xml:space="preserve">, </w:t>
      </w:r>
      <w:r w:rsidRPr="00A12870">
        <w:rPr>
          <w:color w:val="000000"/>
          <w:sz w:val="24"/>
          <w:szCs w:val="24"/>
        </w:rPr>
        <w:t>Area 2B Water and Sewer Extensions</w:t>
      </w:r>
      <w:r>
        <w:rPr>
          <w:color w:val="000000"/>
          <w:sz w:val="24"/>
          <w:szCs w:val="24"/>
        </w:rPr>
        <w:t xml:space="preserve">, and </w:t>
      </w:r>
      <w:r w:rsidRPr="00A12870">
        <w:rPr>
          <w:color w:val="000000"/>
          <w:sz w:val="24"/>
          <w:szCs w:val="24"/>
        </w:rPr>
        <w:t>Area 5 Sanitary Sewer Trunk Line</w:t>
      </w:r>
      <w:r>
        <w:rPr>
          <w:color w:val="000000"/>
          <w:sz w:val="24"/>
          <w:szCs w:val="24"/>
        </w:rPr>
        <w:t xml:space="preserve">.  </w:t>
      </w:r>
      <w:r w:rsidRPr="00751D7D">
        <w:rPr>
          <w:color w:val="000000"/>
          <w:sz w:val="24"/>
          <w:szCs w:val="24"/>
        </w:rPr>
        <w:t>Council Member Voll moved to approve</w:t>
      </w:r>
      <w:r>
        <w:rPr>
          <w:color w:val="000000"/>
          <w:sz w:val="24"/>
          <w:szCs w:val="24"/>
        </w:rPr>
        <w:t xml:space="preserve"> Task Orders #7A, #8A, and #12 and payment of related fees </w:t>
      </w:r>
      <w:r w:rsidRPr="007F4DDC">
        <w:rPr>
          <w:color w:val="000000"/>
          <w:sz w:val="24"/>
          <w:szCs w:val="24"/>
        </w:rPr>
        <w:t>of $706,500</w:t>
      </w:r>
      <w:r>
        <w:rPr>
          <w:color w:val="000000"/>
          <w:sz w:val="24"/>
          <w:szCs w:val="24"/>
        </w:rPr>
        <w:t>.  Motion was seconded by Council Member Pacheco and carried by the following roll call vote:  ayes: Voll, Homiston, Pacheco, and Valenzuela; nays: none.</w:t>
      </w:r>
    </w:p>
    <w:p w:rsidR="00ED6806" w:rsidRPr="00BE5EBA" w:rsidRDefault="00ED6806" w:rsidP="00205AA1">
      <w:pPr>
        <w:tabs>
          <w:tab w:val="left" w:pos="1260"/>
          <w:tab w:val="left" w:pos="1530"/>
          <w:tab w:val="left" w:pos="1620"/>
        </w:tabs>
        <w:ind w:left="1440" w:hanging="1440"/>
        <w:jc w:val="both"/>
        <w:rPr>
          <w:strike/>
          <w:color w:val="000000"/>
          <w:sz w:val="24"/>
          <w:szCs w:val="24"/>
        </w:rPr>
      </w:pPr>
    </w:p>
    <w:p w:rsidR="00ED6806" w:rsidRDefault="00ED6806" w:rsidP="002A7CC2">
      <w:pPr>
        <w:tabs>
          <w:tab w:val="left" w:pos="1260"/>
          <w:tab w:val="left" w:pos="1530"/>
          <w:tab w:val="left" w:pos="1620"/>
        </w:tabs>
        <w:jc w:val="both"/>
        <w:rPr>
          <w:color w:val="000000"/>
          <w:sz w:val="24"/>
          <w:szCs w:val="24"/>
        </w:rPr>
      </w:pPr>
      <w:r>
        <w:rPr>
          <w:color w:val="000000"/>
          <w:sz w:val="24"/>
          <w:szCs w:val="24"/>
        </w:rPr>
        <w:t>Council Member Homiston moved to approve an allowance to the moratorium on temporary workforce housing within city limits to allow limited temporary employee housing based on the following criteria:</w:t>
      </w:r>
    </w:p>
    <w:p w:rsidR="00ED6806" w:rsidRDefault="00ED6806" w:rsidP="00296A50">
      <w:pPr>
        <w:numPr>
          <w:ilvl w:val="0"/>
          <w:numId w:val="19"/>
        </w:numPr>
        <w:tabs>
          <w:tab w:val="left" w:pos="1260"/>
          <w:tab w:val="left" w:pos="1530"/>
          <w:tab w:val="left" w:pos="1620"/>
        </w:tabs>
        <w:jc w:val="both"/>
        <w:rPr>
          <w:color w:val="000000"/>
          <w:sz w:val="24"/>
          <w:szCs w:val="24"/>
        </w:rPr>
      </w:pPr>
      <w:r>
        <w:rPr>
          <w:color w:val="000000"/>
          <w:sz w:val="24"/>
          <w:szCs w:val="24"/>
        </w:rPr>
        <w:t xml:space="preserve"> Applicable only to lots zoned C-1</w:t>
      </w:r>
      <w:r w:rsidRPr="00F96774">
        <w:rPr>
          <w:color w:val="000000"/>
          <w:sz w:val="24"/>
          <w:szCs w:val="24"/>
        </w:rPr>
        <w:t>;</w:t>
      </w:r>
      <w:r>
        <w:rPr>
          <w:color w:val="000000"/>
          <w:sz w:val="24"/>
          <w:szCs w:val="24"/>
        </w:rPr>
        <w:t xml:space="preserve"> </w:t>
      </w:r>
    </w:p>
    <w:p w:rsidR="00ED6806" w:rsidRDefault="00ED6806" w:rsidP="00296A50">
      <w:pPr>
        <w:numPr>
          <w:ilvl w:val="0"/>
          <w:numId w:val="19"/>
          <w:numberingChange w:id="0" w:author="Unknown" w:date="2011-12-19T12:27:00Z" w:original="%1:1:0:)"/>
        </w:numPr>
        <w:tabs>
          <w:tab w:val="left" w:pos="1260"/>
          <w:tab w:val="left" w:pos="1530"/>
          <w:tab w:val="left" w:pos="1620"/>
        </w:tabs>
        <w:jc w:val="both"/>
        <w:rPr>
          <w:color w:val="000000"/>
          <w:sz w:val="24"/>
          <w:szCs w:val="24"/>
        </w:rPr>
      </w:pPr>
      <w:r>
        <w:rPr>
          <w:color w:val="000000"/>
          <w:sz w:val="24"/>
          <w:szCs w:val="24"/>
        </w:rPr>
        <w:t xml:space="preserve"> 1 unit per 2,500 feet/acre can be used for employee housing;</w:t>
      </w:r>
    </w:p>
    <w:p w:rsidR="00ED6806" w:rsidRDefault="00ED6806" w:rsidP="00296A50">
      <w:pPr>
        <w:numPr>
          <w:ilvl w:val="0"/>
          <w:numId w:val="19"/>
          <w:numberingChange w:id="1" w:author="Unknown" w:date="2011-12-19T12:27:00Z" w:original="%1:1:0:)"/>
        </w:numPr>
        <w:tabs>
          <w:tab w:val="left" w:pos="1260"/>
          <w:tab w:val="left" w:pos="1530"/>
          <w:tab w:val="left" w:pos="1620"/>
        </w:tabs>
        <w:jc w:val="both"/>
        <w:rPr>
          <w:color w:val="000000"/>
          <w:sz w:val="24"/>
          <w:szCs w:val="24"/>
        </w:rPr>
      </w:pPr>
      <w:r>
        <w:rPr>
          <w:color w:val="000000"/>
          <w:sz w:val="24"/>
          <w:szCs w:val="24"/>
        </w:rPr>
        <w:t xml:space="preserve"> Two-acre minimum; </w:t>
      </w:r>
    </w:p>
    <w:p w:rsidR="00ED6806" w:rsidRDefault="00ED6806" w:rsidP="00296A50">
      <w:pPr>
        <w:numPr>
          <w:ilvl w:val="0"/>
          <w:numId w:val="19"/>
          <w:numberingChange w:id="2" w:author="Unknown" w:date="2011-12-19T12:27:00Z" w:original="%1:1:0:)"/>
        </w:numPr>
        <w:tabs>
          <w:tab w:val="left" w:pos="1260"/>
          <w:tab w:val="left" w:pos="1530"/>
          <w:tab w:val="left" w:pos="1620"/>
        </w:tabs>
        <w:jc w:val="both"/>
        <w:rPr>
          <w:color w:val="000000"/>
          <w:sz w:val="24"/>
          <w:szCs w:val="24"/>
        </w:rPr>
      </w:pPr>
      <w:r>
        <w:rPr>
          <w:color w:val="000000"/>
          <w:sz w:val="24"/>
          <w:szCs w:val="24"/>
        </w:rPr>
        <w:t xml:space="preserve"> Housing structures must be built to HUD or IBC code standards; </w:t>
      </w:r>
    </w:p>
    <w:p w:rsidR="00ED6806" w:rsidRDefault="00ED6806" w:rsidP="00296A50">
      <w:pPr>
        <w:numPr>
          <w:ilvl w:val="0"/>
          <w:numId w:val="19"/>
          <w:numberingChange w:id="3" w:author="Unknown" w:date="2011-12-19T12:27:00Z" w:original="%1:1:0:)"/>
        </w:numPr>
        <w:tabs>
          <w:tab w:val="left" w:pos="1260"/>
          <w:tab w:val="left" w:pos="1530"/>
          <w:tab w:val="left" w:pos="1620"/>
        </w:tabs>
        <w:jc w:val="both"/>
        <w:rPr>
          <w:color w:val="000000"/>
          <w:sz w:val="24"/>
          <w:szCs w:val="24"/>
        </w:rPr>
      </w:pPr>
      <w:r>
        <w:rPr>
          <w:color w:val="000000"/>
          <w:sz w:val="24"/>
          <w:szCs w:val="24"/>
        </w:rPr>
        <w:t xml:space="preserve"> Conditional use permit required;</w:t>
      </w:r>
    </w:p>
    <w:p w:rsidR="00ED6806" w:rsidRDefault="00ED6806" w:rsidP="00296A50">
      <w:pPr>
        <w:numPr>
          <w:ilvl w:val="0"/>
          <w:numId w:val="19"/>
          <w:numberingChange w:id="4" w:author="Unknown" w:date="2011-12-19T12:27:00Z" w:original="%1:1:0:)"/>
        </w:numPr>
        <w:tabs>
          <w:tab w:val="left" w:pos="1260"/>
          <w:tab w:val="left" w:pos="1530"/>
          <w:tab w:val="left" w:pos="1620"/>
        </w:tabs>
        <w:jc w:val="both"/>
        <w:rPr>
          <w:color w:val="000000"/>
          <w:sz w:val="24"/>
          <w:szCs w:val="24"/>
        </w:rPr>
      </w:pPr>
      <w:r>
        <w:rPr>
          <w:color w:val="000000"/>
          <w:sz w:val="24"/>
          <w:szCs w:val="24"/>
        </w:rPr>
        <w:t xml:space="preserve"> All other standards for temporary housing will apply;</w:t>
      </w:r>
    </w:p>
    <w:p w:rsidR="00ED6806" w:rsidRPr="00F96774" w:rsidRDefault="00ED6806" w:rsidP="00296A50">
      <w:pPr>
        <w:numPr>
          <w:ilvl w:val="0"/>
          <w:numId w:val="19"/>
          <w:numberingChange w:id="5" w:author="Unknown" w:date="2011-12-19T12:27:00Z" w:original="%1:1:0:)"/>
        </w:numPr>
        <w:tabs>
          <w:tab w:val="left" w:pos="1260"/>
          <w:tab w:val="left" w:pos="1530"/>
          <w:tab w:val="left" w:pos="1620"/>
        </w:tabs>
        <w:jc w:val="both"/>
        <w:rPr>
          <w:color w:val="000000"/>
          <w:sz w:val="24"/>
          <w:szCs w:val="24"/>
        </w:rPr>
      </w:pPr>
      <w:r>
        <w:rPr>
          <w:color w:val="000000"/>
          <w:sz w:val="24"/>
          <w:szCs w:val="24"/>
        </w:rPr>
        <w:t xml:space="preserve"> </w:t>
      </w:r>
      <w:r w:rsidRPr="00F96774">
        <w:rPr>
          <w:color w:val="000000"/>
          <w:sz w:val="24"/>
          <w:szCs w:val="24"/>
        </w:rPr>
        <w:t>Only employees of the owner of the property or tenant of the property are eligible to live in this temporary housing.</w:t>
      </w:r>
    </w:p>
    <w:p w:rsidR="00ED6806" w:rsidRDefault="00ED6806" w:rsidP="002A7CC2">
      <w:pPr>
        <w:tabs>
          <w:tab w:val="left" w:pos="1260"/>
          <w:tab w:val="left" w:pos="1530"/>
          <w:tab w:val="left" w:pos="1620"/>
        </w:tabs>
        <w:jc w:val="both"/>
        <w:rPr>
          <w:color w:val="000000"/>
          <w:sz w:val="24"/>
          <w:szCs w:val="24"/>
        </w:rPr>
      </w:pPr>
      <w:r>
        <w:rPr>
          <w:color w:val="000000"/>
          <w:sz w:val="24"/>
          <w:szCs w:val="24"/>
        </w:rPr>
        <w:t>Motion was seconded by Council Member Valenzuela and carried by the following roll call vote: ayes: Homiston, Voll, Pacheco, and Valenzuela; nays: none.</w:t>
      </w:r>
    </w:p>
    <w:p w:rsidR="00ED6806" w:rsidRDefault="00ED6806" w:rsidP="00A12870">
      <w:pPr>
        <w:tabs>
          <w:tab w:val="left" w:pos="1260"/>
        </w:tabs>
        <w:autoSpaceDE w:val="0"/>
        <w:autoSpaceDN w:val="0"/>
        <w:adjustRightInd w:val="0"/>
        <w:jc w:val="both"/>
        <w:rPr>
          <w:color w:val="000000"/>
          <w:sz w:val="24"/>
          <w:szCs w:val="24"/>
        </w:rPr>
      </w:pPr>
    </w:p>
    <w:p w:rsidR="00ED6806" w:rsidRDefault="00ED6806" w:rsidP="00A12870">
      <w:pPr>
        <w:tabs>
          <w:tab w:val="left" w:pos="1260"/>
        </w:tabs>
        <w:autoSpaceDE w:val="0"/>
        <w:autoSpaceDN w:val="0"/>
        <w:adjustRightInd w:val="0"/>
        <w:jc w:val="both"/>
        <w:rPr>
          <w:color w:val="000000"/>
          <w:sz w:val="24"/>
          <w:szCs w:val="24"/>
        </w:rPr>
      </w:pPr>
      <w:r>
        <w:rPr>
          <w:color w:val="000000"/>
          <w:sz w:val="24"/>
          <w:szCs w:val="24"/>
        </w:rPr>
        <w:t>Attorney Voll presented a draft of the lease agreement to be used when renting the newly purchased mobile home to city employees.  Council Member Valenzuela moved to approve the mobile home lease with the following changes to the monthly rent: Bedroom A: $500; Bedrooms B, C, and D: $350; and the additional requirement that if there is only one tenant, the rent will be $500 per month regardless of which bedroom is occupied.  Motion was seconded by Council Member Voll and carried by the following roll call vote: ayes: Valenzuela, Homiston, Voll, and Pacheco; nays: none.</w:t>
      </w:r>
    </w:p>
    <w:p w:rsidR="00ED6806" w:rsidRDefault="00ED6806" w:rsidP="00A12870">
      <w:pPr>
        <w:tabs>
          <w:tab w:val="left" w:pos="1260"/>
        </w:tabs>
        <w:autoSpaceDE w:val="0"/>
        <w:autoSpaceDN w:val="0"/>
        <w:adjustRightInd w:val="0"/>
        <w:jc w:val="both"/>
        <w:rPr>
          <w:color w:val="000000"/>
          <w:sz w:val="24"/>
          <w:szCs w:val="24"/>
        </w:rPr>
      </w:pPr>
      <w:r>
        <w:rPr>
          <w:color w:val="000000"/>
          <w:sz w:val="24"/>
          <w:szCs w:val="24"/>
        </w:rPr>
        <w:tab/>
      </w:r>
    </w:p>
    <w:p w:rsidR="00ED6806" w:rsidRDefault="00ED6806" w:rsidP="00A12870">
      <w:pPr>
        <w:tabs>
          <w:tab w:val="left" w:pos="1260"/>
        </w:tabs>
        <w:autoSpaceDE w:val="0"/>
        <w:autoSpaceDN w:val="0"/>
        <w:adjustRightInd w:val="0"/>
        <w:jc w:val="both"/>
        <w:rPr>
          <w:color w:val="000000"/>
          <w:sz w:val="24"/>
          <w:szCs w:val="24"/>
        </w:rPr>
      </w:pPr>
      <w:r>
        <w:rPr>
          <w:color w:val="000000"/>
          <w:sz w:val="24"/>
          <w:szCs w:val="24"/>
        </w:rPr>
        <w:t>The Council briefly discussed transferring money from the Water Fund to General Fund or Surcharge Fund.  No action was taken.</w:t>
      </w:r>
    </w:p>
    <w:p w:rsidR="00ED6806" w:rsidRDefault="00ED6806" w:rsidP="00A12870">
      <w:pPr>
        <w:tabs>
          <w:tab w:val="left" w:pos="1260"/>
        </w:tabs>
        <w:autoSpaceDE w:val="0"/>
        <w:autoSpaceDN w:val="0"/>
        <w:adjustRightInd w:val="0"/>
        <w:jc w:val="both"/>
        <w:rPr>
          <w:color w:val="000000"/>
          <w:sz w:val="24"/>
          <w:szCs w:val="24"/>
        </w:rPr>
      </w:pPr>
    </w:p>
    <w:p w:rsidR="00ED6806" w:rsidRDefault="00ED6806" w:rsidP="00E60FCE">
      <w:pPr>
        <w:tabs>
          <w:tab w:val="left" w:pos="1260"/>
        </w:tabs>
        <w:jc w:val="both"/>
        <w:rPr>
          <w:color w:val="000000"/>
          <w:sz w:val="24"/>
          <w:szCs w:val="24"/>
        </w:rPr>
      </w:pPr>
      <w:r>
        <w:rPr>
          <w:color w:val="000000"/>
          <w:sz w:val="24"/>
          <w:szCs w:val="24"/>
        </w:rPr>
        <w:t xml:space="preserve">Council Member Homiston moved to approve a step increase for Dylan Bostic from Category 4, Step 0 to Category 4, Step 1 effective January 1, 2012 and a step increase for Slade Herfindahl from Category 11, Step 0 to Category 11, Step 1 effective January 16, 2012.  Motion seconded by Council Member Pacheco and carried by the following roll call vote: ayes: Homiston, Pacheco, Voll, and Valenzuela; nays: none.  </w:t>
      </w:r>
    </w:p>
    <w:p w:rsidR="00ED6806" w:rsidRDefault="00ED6806" w:rsidP="00E60FCE">
      <w:pPr>
        <w:jc w:val="both"/>
        <w:rPr>
          <w:snapToGrid w:val="0"/>
          <w:color w:val="000000"/>
          <w:sz w:val="24"/>
          <w:szCs w:val="24"/>
        </w:rPr>
      </w:pPr>
    </w:p>
    <w:p w:rsidR="00ED6806" w:rsidRDefault="00ED6806" w:rsidP="00E60FCE">
      <w:pPr>
        <w:tabs>
          <w:tab w:val="left" w:pos="1260"/>
        </w:tabs>
        <w:jc w:val="both"/>
        <w:rPr>
          <w:color w:val="000000"/>
          <w:sz w:val="24"/>
          <w:szCs w:val="24"/>
        </w:rPr>
      </w:pPr>
      <w:r>
        <w:rPr>
          <w:color w:val="000000"/>
          <w:sz w:val="24"/>
          <w:szCs w:val="24"/>
        </w:rPr>
        <w:t xml:space="preserve">Council Member Homiston moved to approve a Christmas gift of $50 in Watford </w:t>
      </w:r>
      <w:smartTag w:uri="urn:schemas-microsoft-com:office:smarttags" w:element="PersonName">
        <w:r>
          <w:rPr>
            <w:color w:val="000000"/>
            <w:sz w:val="24"/>
            <w:szCs w:val="24"/>
          </w:rPr>
          <w:t>City</w:t>
        </w:r>
      </w:smartTag>
      <w:r>
        <w:rPr>
          <w:color w:val="000000"/>
          <w:sz w:val="24"/>
          <w:szCs w:val="24"/>
        </w:rPr>
        <w:t xml:space="preserve"> Bucks to each full-time city employee ($25 for part-time employees).  Motion seconded by Council Member Pacheco and carried by the following roll call vote: ayes: Homiston, Pacheco, Voll, and Valenzuela; nays: none.</w:t>
      </w:r>
    </w:p>
    <w:p w:rsidR="00ED6806" w:rsidRPr="00104FE8" w:rsidRDefault="00ED6806" w:rsidP="00E60FCE">
      <w:pPr>
        <w:rPr>
          <w:color w:val="000000"/>
          <w:sz w:val="24"/>
          <w:szCs w:val="24"/>
        </w:rPr>
      </w:pPr>
    </w:p>
    <w:p w:rsidR="00ED6806" w:rsidRDefault="00ED6806" w:rsidP="00411B29">
      <w:pPr>
        <w:tabs>
          <w:tab w:val="left" w:pos="0"/>
        </w:tabs>
        <w:suppressAutoHyphens/>
        <w:spacing w:line="240" w:lineRule="atLeast"/>
        <w:jc w:val="both"/>
        <w:rPr>
          <w:spacing w:val="-3"/>
          <w:sz w:val="24"/>
          <w:szCs w:val="24"/>
        </w:rPr>
      </w:pPr>
      <w:r w:rsidRPr="00CF5703">
        <w:rPr>
          <w:spacing w:val="-3"/>
          <w:sz w:val="24"/>
          <w:szCs w:val="24"/>
        </w:rPr>
        <w:t>There being no further</w:t>
      </w:r>
      <w:r>
        <w:rPr>
          <w:spacing w:val="-3"/>
          <w:sz w:val="24"/>
          <w:szCs w:val="24"/>
        </w:rPr>
        <w:t xml:space="preserve"> </w:t>
      </w:r>
      <w:r w:rsidRPr="00CF5703">
        <w:rPr>
          <w:spacing w:val="-3"/>
          <w:sz w:val="24"/>
          <w:szCs w:val="24"/>
        </w:rPr>
        <w:t>business, the meeting was adjourned at</w:t>
      </w:r>
      <w:r>
        <w:rPr>
          <w:spacing w:val="-3"/>
          <w:sz w:val="24"/>
          <w:szCs w:val="24"/>
        </w:rPr>
        <w:t xml:space="preserve"> 8:13 </w:t>
      </w:r>
      <w:r w:rsidRPr="00CF5703">
        <w:rPr>
          <w:spacing w:val="-3"/>
          <w:sz w:val="24"/>
          <w:szCs w:val="24"/>
        </w:rPr>
        <w:t>p</w:t>
      </w:r>
      <w:r>
        <w:rPr>
          <w:spacing w:val="-3"/>
          <w:sz w:val="24"/>
          <w:szCs w:val="24"/>
        </w:rPr>
        <w:t>.</w:t>
      </w:r>
      <w:r w:rsidRPr="00CF5703">
        <w:rPr>
          <w:spacing w:val="-3"/>
          <w:sz w:val="24"/>
          <w:szCs w:val="24"/>
        </w:rPr>
        <w:t xml:space="preserve">m.  </w:t>
      </w:r>
      <w:r w:rsidRPr="0029512C">
        <w:rPr>
          <w:spacing w:val="-3"/>
          <w:sz w:val="24"/>
          <w:szCs w:val="24"/>
        </w:rPr>
        <w:t xml:space="preserve">These minutes are published subject to the </w:t>
      </w:r>
      <w:smartTag w:uri="urn:schemas-microsoft-com:office:smarttags" w:element="PersonName">
        <w:r w:rsidRPr="0029512C">
          <w:rPr>
            <w:spacing w:val="-3"/>
            <w:sz w:val="24"/>
            <w:szCs w:val="24"/>
          </w:rPr>
          <w:t>City</w:t>
        </w:r>
      </w:smartTag>
      <w:r w:rsidRPr="0029512C">
        <w:rPr>
          <w:spacing w:val="-3"/>
          <w:sz w:val="24"/>
          <w:szCs w:val="24"/>
        </w:rPr>
        <w:t xml:space="preserve"> Council’s Review and Rev</w:t>
      </w:r>
      <w:r w:rsidRPr="00CF5703">
        <w:rPr>
          <w:spacing w:val="-3"/>
          <w:sz w:val="24"/>
          <w:szCs w:val="24"/>
        </w:rPr>
        <w:t xml:space="preserve">ision pursuant to NDCC 40-01-09.1. </w:t>
      </w:r>
      <w:r>
        <w:rPr>
          <w:spacing w:val="-3"/>
          <w:sz w:val="24"/>
          <w:szCs w:val="24"/>
        </w:rPr>
        <w:t xml:space="preserve"> </w:t>
      </w:r>
    </w:p>
    <w:p w:rsidR="00ED6806" w:rsidRDefault="00ED6806" w:rsidP="00411B29">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4"/>
          <w:u w:val="single"/>
        </w:rPr>
      </w:pPr>
    </w:p>
    <w:p w:rsidR="00ED6806" w:rsidRDefault="00ED6806" w:rsidP="00411B29">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4"/>
          <w:u w:val="single"/>
        </w:rPr>
      </w:pPr>
    </w:p>
    <w:p w:rsidR="00ED6806" w:rsidRPr="00BE45CD" w:rsidRDefault="00ED6806" w:rsidP="00411B29">
      <w:pPr>
        <w:numPr>
          <w:ilvl w:val="12"/>
          <w:numId w:val="0"/>
        </w:numPr>
        <w:jc w:val="both"/>
        <w:rPr>
          <w:snapToGrid w:val="0"/>
          <w:color w:val="000000"/>
          <w:sz w:val="24"/>
          <w:u w:val="single"/>
        </w:rPr>
      </w:pP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u w:val="single"/>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r>
      <w:r>
        <w:rPr>
          <w:snapToGrid w:val="0"/>
          <w:color w:val="000000"/>
          <w:sz w:val="24"/>
        </w:rPr>
        <w:softHyphen/>
        <w:t xml:space="preserve">_______________________ </w:t>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t>____________________________</w:t>
      </w:r>
    </w:p>
    <w:p w:rsidR="00ED6806" w:rsidRPr="00840896" w:rsidRDefault="00ED6806" w:rsidP="00411B29">
      <w:pPr>
        <w:numPr>
          <w:ilvl w:val="12"/>
          <w:numId w:val="0"/>
        </w:numPr>
        <w:jc w:val="both"/>
        <w:rPr>
          <w:snapToGrid w:val="0"/>
          <w:color w:val="000000"/>
          <w:sz w:val="24"/>
        </w:rPr>
      </w:pPr>
      <w:r w:rsidRPr="00840896">
        <w:rPr>
          <w:snapToGrid w:val="0"/>
          <w:color w:val="000000"/>
          <w:sz w:val="24"/>
        </w:rPr>
        <w:t>Laura Anderson</w:t>
      </w:r>
      <w:r w:rsidRPr="00840896">
        <w:rPr>
          <w:snapToGrid w:val="0"/>
          <w:color w:val="000000"/>
          <w:sz w:val="24"/>
        </w:rPr>
        <w:tab/>
      </w:r>
      <w:r w:rsidRPr="00840896">
        <w:rPr>
          <w:snapToGrid w:val="0"/>
          <w:color w:val="000000"/>
          <w:sz w:val="24"/>
        </w:rPr>
        <w:tab/>
      </w:r>
      <w:r w:rsidRPr="00840896">
        <w:rPr>
          <w:snapToGrid w:val="0"/>
          <w:color w:val="000000"/>
          <w:sz w:val="24"/>
        </w:rPr>
        <w:tab/>
      </w:r>
      <w:r w:rsidRPr="00840896">
        <w:rPr>
          <w:snapToGrid w:val="0"/>
          <w:color w:val="000000"/>
          <w:sz w:val="24"/>
        </w:rPr>
        <w:tab/>
      </w:r>
      <w:r w:rsidRPr="00840896">
        <w:rPr>
          <w:snapToGrid w:val="0"/>
          <w:color w:val="000000"/>
          <w:sz w:val="24"/>
        </w:rPr>
        <w:tab/>
      </w:r>
      <w:r w:rsidRPr="00840896">
        <w:rPr>
          <w:snapToGrid w:val="0"/>
          <w:color w:val="000000"/>
          <w:sz w:val="24"/>
        </w:rPr>
        <w:tab/>
        <w:t>Brent Sanford, Mayor</w:t>
      </w:r>
    </w:p>
    <w:p w:rsidR="00ED6806" w:rsidRPr="00840896" w:rsidRDefault="00ED6806" w:rsidP="00411B29">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smartTag w:uri="urn:schemas-microsoft-com:office:smarttags" w:element="PersonName">
        <w:r w:rsidRPr="00840896">
          <w:rPr>
            <w:color w:val="000000"/>
            <w:sz w:val="24"/>
            <w:szCs w:val="24"/>
          </w:rPr>
          <w:t>City</w:t>
        </w:r>
      </w:smartTag>
      <w:r w:rsidRPr="00840896">
        <w:rPr>
          <w:color w:val="000000"/>
          <w:sz w:val="24"/>
          <w:szCs w:val="24"/>
        </w:rPr>
        <w:t xml:space="preserve"> Auditor</w:t>
      </w:r>
    </w:p>
    <w:p w:rsidR="00ED6806" w:rsidRDefault="00ED6806" w:rsidP="00411B29">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4"/>
          <w:szCs w:val="24"/>
          <w:u w:val="single"/>
        </w:rPr>
      </w:pPr>
    </w:p>
    <w:p w:rsidR="00ED6806" w:rsidRDefault="00ED6806" w:rsidP="00411B29">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napToGrid w:val="0"/>
        </w:rPr>
      </w:pPr>
    </w:p>
    <w:p w:rsidR="00ED6806" w:rsidRDefault="00ED6806" w:rsidP="009431A4">
      <w:pPr>
        <w:jc w:val="both"/>
        <w:rPr>
          <w:snapToGrid w:val="0"/>
          <w:color w:val="000000"/>
          <w:sz w:val="24"/>
          <w:szCs w:val="24"/>
        </w:rPr>
      </w:pPr>
    </w:p>
    <w:sectPr w:rsidR="00ED6806" w:rsidSect="00E4408C">
      <w:footerReference w:type="even" r:id="rId7"/>
      <w:footerReference w:type="default" r:id="rId8"/>
      <w:type w:val="continuous"/>
      <w:pgSz w:w="12240" w:h="15840"/>
      <w:pgMar w:top="1440" w:right="1440" w:bottom="72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806" w:rsidRDefault="00ED6806">
      <w:r>
        <w:separator/>
      </w:r>
    </w:p>
  </w:endnote>
  <w:endnote w:type="continuationSeparator" w:id="0">
    <w:p w:rsidR="00ED6806" w:rsidRDefault="00ED6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06" w:rsidRDefault="00ED6806" w:rsidP="00333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6806" w:rsidRDefault="00ED6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06" w:rsidRDefault="00ED6806" w:rsidP="00333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D6806" w:rsidRDefault="00ED6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806" w:rsidRDefault="00ED6806">
      <w:r>
        <w:separator/>
      </w:r>
    </w:p>
  </w:footnote>
  <w:footnote w:type="continuationSeparator" w:id="0">
    <w:p w:rsidR="00ED6806" w:rsidRDefault="00ED6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80B"/>
    <w:multiLevelType w:val="hybridMultilevel"/>
    <w:tmpl w:val="24926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9E23419"/>
    <w:multiLevelType w:val="hybridMultilevel"/>
    <w:tmpl w:val="9CA019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12F34C5"/>
    <w:multiLevelType w:val="hybridMultilevel"/>
    <w:tmpl w:val="C8A85AB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nsid w:val="36B459D0"/>
    <w:multiLevelType w:val="hybridMultilevel"/>
    <w:tmpl w:val="F9E0B55C"/>
    <w:lvl w:ilvl="0" w:tplc="4AAC2FC8">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nsid w:val="3FB53240"/>
    <w:multiLevelType w:val="hybridMultilevel"/>
    <w:tmpl w:val="8D28D7E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
    <w:nsid w:val="45DC3A79"/>
    <w:multiLevelType w:val="hybridMultilevel"/>
    <w:tmpl w:val="9C1A10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4A98790D"/>
    <w:multiLevelType w:val="hybridMultilevel"/>
    <w:tmpl w:val="7A56985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4ADC2C76"/>
    <w:multiLevelType w:val="hybridMultilevel"/>
    <w:tmpl w:val="DC0EC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0A6E31"/>
    <w:multiLevelType w:val="hybridMultilevel"/>
    <w:tmpl w:val="4B404E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E710003"/>
    <w:multiLevelType w:val="hybridMultilevel"/>
    <w:tmpl w:val="8F9A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A97187"/>
    <w:multiLevelType w:val="hybridMultilevel"/>
    <w:tmpl w:val="C2F4B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4700FD"/>
    <w:multiLevelType w:val="hybridMultilevel"/>
    <w:tmpl w:val="40D8E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073B12"/>
    <w:multiLevelType w:val="hybridMultilevel"/>
    <w:tmpl w:val="E8E66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0F7710"/>
    <w:multiLevelType w:val="hybridMultilevel"/>
    <w:tmpl w:val="055258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C9B4FFA"/>
    <w:multiLevelType w:val="hybridMultilevel"/>
    <w:tmpl w:val="A91C0B06"/>
    <w:lvl w:ilvl="0" w:tplc="179640EA">
      <w:start w:val="1"/>
      <w:numFmt w:val="decimal"/>
      <w:lvlText w:val="%1)"/>
      <w:lvlJc w:val="left"/>
      <w:pPr>
        <w:tabs>
          <w:tab w:val="num" w:pos="1680"/>
        </w:tabs>
        <w:ind w:left="1680" w:hanging="360"/>
      </w:pPr>
      <w:rPr>
        <w:rFonts w:cs="Times New Roman" w:hint="default"/>
      </w:rPr>
    </w:lvl>
    <w:lvl w:ilvl="1" w:tplc="04090019" w:tentative="1">
      <w:start w:val="1"/>
      <w:numFmt w:val="lowerLetter"/>
      <w:lvlText w:val="%2."/>
      <w:lvlJc w:val="left"/>
      <w:pPr>
        <w:tabs>
          <w:tab w:val="num" w:pos="2400"/>
        </w:tabs>
        <w:ind w:left="2400" w:hanging="360"/>
      </w:pPr>
      <w:rPr>
        <w:rFonts w:cs="Times New Roman"/>
      </w:rPr>
    </w:lvl>
    <w:lvl w:ilvl="2" w:tplc="0409001B" w:tentative="1">
      <w:start w:val="1"/>
      <w:numFmt w:val="lowerRoman"/>
      <w:lvlText w:val="%3."/>
      <w:lvlJc w:val="right"/>
      <w:pPr>
        <w:tabs>
          <w:tab w:val="num" w:pos="3120"/>
        </w:tabs>
        <w:ind w:left="3120" w:hanging="180"/>
      </w:pPr>
      <w:rPr>
        <w:rFonts w:cs="Times New Roman"/>
      </w:rPr>
    </w:lvl>
    <w:lvl w:ilvl="3" w:tplc="0409000F" w:tentative="1">
      <w:start w:val="1"/>
      <w:numFmt w:val="decimal"/>
      <w:lvlText w:val="%4."/>
      <w:lvlJc w:val="left"/>
      <w:pPr>
        <w:tabs>
          <w:tab w:val="num" w:pos="3840"/>
        </w:tabs>
        <w:ind w:left="3840" w:hanging="360"/>
      </w:pPr>
      <w:rPr>
        <w:rFonts w:cs="Times New Roman"/>
      </w:rPr>
    </w:lvl>
    <w:lvl w:ilvl="4" w:tplc="04090019" w:tentative="1">
      <w:start w:val="1"/>
      <w:numFmt w:val="lowerLetter"/>
      <w:lvlText w:val="%5."/>
      <w:lvlJc w:val="left"/>
      <w:pPr>
        <w:tabs>
          <w:tab w:val="num" w:pos="4560"/>
        </w:tabs>
        <w:ind w:left="4560" w:hanging="360"/>
      </w:pPr>
      <w:rPr>
        <w:rFonts w:cs="Times New Roman"/>
      </w:rPr>
    </w:lvl>
    <w:lvl w:ilvl="5" w:tplc="0409001B" w:tentative="1">
      <w:start w:val="1"/>
      <w:numFmt w:val="lowerRoman"/>
      <w:lvlText w:val="%6."/>
      <w:lvlJc w:val="right"/>
      <w:pPr>
        <w:tabs>
          <w:tab w:val="num" w:pos="5280"/>
        </w:tabs>
        <w:ind w:left="5280" w:hanging="180"/>
      </w:pPr>
      <w:rPr>
        <w:rFonts w:cs="Times New Roman"/>
      </w:rPr>
    </w:lvl>
    <w:lvl w:ilvl="6" w:tplc="0409000F" w:tentative="1">
      <w:start w:val="1"/>
      <w:numFmt w:val="decimal"/>
      <w:lvlText w:val="%7."/>
      <w:lvlJc w:val="left"/>
      <w:pPr>
        <w:tabs>
          <w:tab w:val="num" w:pos="6000"/>
        </w:tabs>
        <w:ind w:left="6000" w:hanging="360"/>
      </w:pPr>
      <w:rPr>
        <w:rFonts w:cs="Times New Roman"/>
      </w:rPr>
    </w:lvl>
    <w:lvl w:ilvl="7" w:tplc="04090019" w:tentative="1">
      <w:start w:val="1"/>
      <w:numFmt w:val="lowerLetter"/>
      <w:lvlText w:val="%8."/>
      <w:lvlJc w:val="left"/>
      <w:pPr>
        <w:tabs>
          <w:tab w:val="num" w:pos="6720"/>
        </w:tabs>
        <w:ind w:left="6720" w:hanging="360"/>
      </w:pPr>
      <w:rPr>
        <w:rFonts w:cs="Times New Roman"/>
      </w:rPr>
    </w:lvl>
    <w:lvl w:ilvl="8" w:tplc="0409001B" w:tentative="1">
      <w:start w:val="1"/>
      <w:numFmt w:val="lowerRoman"/>
      <w:lvlText w:val="%9."/>
      <w:lvlJc w:val="right"/>
      <w:pPr>
        <w:tabs>
          <w:tab w:val="num" w:pos="7440"/>
        </w:tabs>
        <w:ind w:left="7440" w:hanging="180"/>
      </w:pPr>
      <w:rPr>
        <w:rFonts w:cs="Times New Roman"/>
      </w:rPr>
    </w:lvl>
  </w:abstractNum>
  <w:abstractNum w:abstractNumId="15">
    <w:nsid w:val="6D9C58ED"/>
    <w:multiLevelType w:val="hybridMultilevel"/>
    <w:tmpl w:val="959AD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640A74"/>
    <w:multiLevelType w:val="hybridMultilevel"/>
    <w:tmpl w:val="7F7634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38A3D9B"/>
    <w:multiLevelType w:val="hybridMultilevel"/>
    <w:tmpl w:val="FCC818E4"/>
    <w:lvl w:ilvl="0" w:tplc="04090001">
      <w:start w:val="1"/>
      <w:numFmt w:val="bullet"/>
      <w:lvlText w:val=""/>
      <w:lvlJc w:val="left"/>
      <w:pPr>
        <w:tabs>
          <w:tab w:val="num" w:pos="1530"/>
        </w:tabs>
        <w:ind w:left="1530" w:hanging="360"/>
      </w:pPr>
      <w:rPr>
        <w:rFonts w:ascii="Symbol" w:hAnsi="Symbol" w:hint="default"/>
      </w:rPr>
    </w:lvl>
    <w:lvl w:ilvl="1" w:tplc="0409000F">
      <w:start w:val="1"/>
      <w:numFmt w:val="decimal"/>
      <w:lvlText w:val="%2."/>
      <w:lvlJc w:val="left"/>
      <w:pPr>
        <w:tabs>
          <w:tab w:val="num" w:pos="2250"/>
        </w:tabs>
        <w:ind w:left="2250" w:hanging="360"/>
      </w:pPr>
      <w:rPr>
        <w:rFonts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4041894"/>
    <w:multiLevelType w:val="hybridMultilevel"/>
    <w:tmpl w:val="47DAFB7C"/>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4"/>
  </w:num>
  <w:num w:numId="2">
    <w:abstractNumId w:val="10"/>
  </w:num>
  <w:num w:numId="3">
    <w:abstractNumId w:val="15"/>
  </w:num>
  <w:num w:numId="4">
    <w:abstractNumId w:val="11"/>
  </w:num>
  <w:num w:numId="5">
    <w:abstractNumId w:val="7"/>
  </w:num>
  <w:num w:numId="6">
    <w:abstractNumId w:val="18"/>
  </w:num>
  <w:num w:numId="7">
    <w:abstractNumId w:val="17"/>
  </w:num>
  <w:num w:numId="8">
    <w:abstractNumId w:val="1"/>
  </w:num>
  <w:num w:numId="9">
    <w:abstractNumId w:val="16"/>
  </w:num>
  <w:num w:numId="10">
    <w:abstractNumId w:val="8"/>
  </w:num>
  <w:num w:numId="11">
    <w:abstractNumId w:val="9"/>
  </w:num>
  <w:num w:numId="12">
    <w:abstractNumId w:val="3"/>
  </w:num>
  <w:num w:numId="13">
    <w:abstractNumId w:val="5"/>
  </w:num>
  <w:num w:numId="14">
    <w:abstractNumId w:val="6"/>
  </w:num>
  <w:num w:numId="15">
    <w:abstractNumId w:val="12"/>
  </w:num>
  <w:num w:numId="16">
    <w:abstractNumId w:val="0"/>
  </w:num>
  <w:num w:numId="17">
    <w:abstractNumId w:val="13"/>
  </w:num>
  <w:num w:numId="18">
    <w:abstractNumId w:val="2"/>
  </w:num>
  <w:num w:numId="1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9B6"/>
    <w:rsid w:val="00010AEA"/>
    <w:rsid w:val="00014CCE"/>
    <w:rsid w:val="00015C1B"/>
    <w:rsid w:val="00034611"/>
    <w:rsid w:val="00035020"/>
    <w:rsid w:val="00043A09"/>
    <w:rsid w:val="0004472D"/>
    <w:rsid w:val="00076B78"/>
    <w:rsid w:val="000A0D49"/>
    <w:rsid w:val="000A2807"/>
    <w:rsid w:val="000B0BB0"/>
    <w:rsid w:val="000B57B6"/>
    <w:rsid w:val="000C28A8"/>
    <w:rsid w:val="000C7E31"/>
    <w:rsid w:val="000D1B5E"/>
    <w:rsid w:val="00104FE8"/>
    <w:rsid w:val="0011378E"/>
    <w:rsid w:val="001146E3"/>
    <w:rsid w:val="00120041"/>
    <w:rsid w:val="00140D78"/>
    <w:rsid w:val="00165491"/>
    <w:rsid w:val="00171895"/>
    <w:rsid w:val="00171A66"/>
    <w:rsid w:val="00173359"/>
    <w:rsid w:val="00175298"/>
    <w:rsid w:val="001850F3"/>
    <w:rsid w:val="00196790"/>
    <w:rsid w:val="001A4667"/>
    <w:rsid w:val="001A7B07"/>
    <w:rsid w:val="001B2105"/>
    <w:rsid w:val="001B2F06"/>
    <w:rsid w:val="001C28B8"/>
    <w:rsid w:val="001C3947"/>
    <w:rsid w:val="001C6E10"/>
    <w:rsid w:val="001E000C"/>
    <w:rsid w:val="001E5480"/>
    <w:rsid w:val="001F3619"/>
    <w:rsid w:val="00205AA1"/>
    <w:rsid w:val="0020648A"/>
    <w:rsid w:val="002073BE"/>
    <w:rsid w:val="0021493D"/>
    <w:rsid w:val="00214CFD"/>
    <w:rsid w:val="00221A76"/>
    <w:rsid w:val="00251E1A"/>
    <w:rsid w:val="00255FEC"/>
    <w:rsid w:val="00257894"/>
    <w:rsid w:val="0026132D"/>
    <w:rsid w:val="00266A49"/>
    <w:rsid w:val="00292F39"/>
    <w:rsid w:val="0029402D"/>
    <w:rsid w:val="0029512C"/>
    <w:rsid w:val="00296A50"/>
    <w:rsid w:val="002A676D"/>
    <w:rsid w:val="002A7CC2"/>
    <w:rsid w:val="002D21BC"/>
    <w:rsid w:val="002D5C8F"/>
    <w:rsid w:val="002E300F"/>
    <w:rsid w:val="002E6BF4"/>
    <w:rsid w:val="002F7596"/>
    <w:rsid w:val="00322139"/>
    <w:rsid w:val="0032295B"/>
    <w:rsid w:val="0032569C"/>
    <w:rsid w:val="003333C7"/>
    <w:rsid w:val="00334899"/>
    <w:rsid w:val="00335F38"/>
    <w:rsid w:val="00336A53"/>
    <w:rsid w:val="00345375"/>
    <w:rsid w:val="003604DB"/>
    <w:rsid w:val="0037402D"/>
    <w:rsid w:val="003763FB"/>
    <w:rsid w:val="003842CE"/>
    <w:rsid w:val="0038581D"/>
    <w:rsid w:val="00386CFE"/>
    <w:rsid w:val="0039206E"/>
    <w:rsid w:val="00396D54"/>
    <w:rsid w:val="003B2133"/>
    <w:rsid w:val="003C3E10"/>
    <w:rsid w:val="003C5FFC"/>
    <w:rsid w:val="003C7E2E"/>
    <w:rsid w:val="003D1AB9"/>
    <w:rsid w:val="003D3DF1"/>
    <w:rsid w:val="003F181A"/>
    <w:rsid w:val="00404F09"/>
    <w:rsid w:val="00411B29"/>
    <w:rsid w:val="004169B6"/>
    <w:rsid w:val="00435FFE"/>
    <w:rsid w:val="0043629A"/>
    <w:rsid w:val="00453F8F"/>
    <w:rsid w:val="00455260"/>
    <w:rsid w:val="00473347"/>
    <w:rsid w:val="0048210C"/>
    <w:rsid w:val="004905EF"/>
    <w:rsid w:val="004B14C0"/>
    <w:rsid w:val="004C16FE"/>
    <w:rsid w:val="004E2942"/>
    <w:rsid w:val="004F3901"/>
    <w:rsid w:val="00501999"/>
    <w:rsid w:val="00501CB7"/>
    <w:rsid w:val="00513C28"/>
    <w:rsid w:val="005154F1"/>
    <w:rsid w:val="005172B2"/>
    <w:rsid w:val="00523F15"/>
    <w:rsid w:val="0053092C"/>
    <w:rsid w:val="005359AE"/>
    <w:rsid w:val="005407C7"/>
    <w:rsid w:val="0054510C"/>
    <w:rsid w:val="00556E79"/>
    <w:rsid w:val="00565C40"/>
    <w:rsid w:val="0057192D"/>
    <w:rsid w:val="0057734B"/>
    <w:rsid w:val="00583907"/>
    <w:rsid w:val="005A648A"/>
    <w:rsid w:val="005B278D"/>
    <w:rsid w:val="005C6D4E"/>
    <w:rsid w:val="005D37EA"/>
    <w:rsid w:val="005D7586"/>
    <w:rsid w:val="005E02B2"/>
    <w:rsid w:val="00620DA7"/>
    <w:rsid w:val="0062411A"/>
    <w:rsid w:val="0064721C"/>
    <w:rsid w:val="00661516"/>
    <w:rsid w:val="00665ED7"/>
    <w:rsid w:val="00667695"/>
    <w:rsid w:val="00675ACB"/>
    <w:rsid w:val="00680401"/>
    <w:rsid w:val="006A6642"/>
    <w:rsid w:val="006A728E"/>
    <w:rsid w:val="006D0CDD"/>
    <w:rsid w:val="006F7730"/>
    <w:rsid w:val="00717344"/>
    <w:rsid w:val="00751D7D"/>
    <w:rsid w:val="007828C6"/>
    <w:rsid w:val="00785AFA"/>
    <w:rsid w:val="007931CB"/>
    <w:rsid w:val="007C1A58"/>
    <w:rsid w:val="007C2471"/>
    <w:rsid w:val="007E4A6E"/>
    <w:rsid w:val="007E6508"/>
    <w:rsid w:val="007F0073"/>
    <w:rsid w:val="007F1486"/>
    <w:rsid w:val="007F4DDC"/>
    <w:rsid w:val="008065F3"/>
    <w:rsid w:val="00811D55"/>
    <w:rsid w:val="00821FD3"/>
    <w:rsid w:val="00825361"/>
    <w:rsid w:val="00832DE3"/>
    <w:rsid w:val="00840896"/>
    <w:rsid w:val="008417B3"/>
    <w:rsid w:val="00851EEF"/>
    <w:rsid w:val="0085770F"/>
    <w:rsid w:val="00861787"/>
    <w:rsid w:val="00890A82"/>
    <w:rsid w:val="008939F6"/>
    <w:rsid w:val="00895450"/>
    <w:rsid w:val="008A3074"/>
    <w:rsid w:val="008A7626"/>
    <w:rsid w:val="008B034E"/>
    <w:rsid w:val="008C0AC8"/>
    <w:rsid w:val="008D6E5C"/>
    <w:rsid w:val="00921AD7"/>
    <w:rsid w:val="00927E75"/>
    <w:rsid w:val="00941776"/>
    <w:rsid w:val="009431A4"/>
    <w:rsid w:val="00957C6A"/>
    <w:rsid w:val="009610C3"/>
    <w:rsid w:val="00966421"/>
    <w:rsid w:val="00967D8B"/>
    <w:rsid w:val="00970822"/>
    <w:rsid w:val="00974101"/>
    <w:rsid w:val="00990E70"/>
    <w:rsid w:val="009A3C66"/>
    <w:rsid w:val="009B5F28"/>
    <w:rsid w:val="009B6857"/>
    <w:rsid w:val="009B68DA"/>
    <w:rsid w:val="009C5131"/>
    <w:rsid w:val="00A0414B"/>
    <w:rsid w:val="00A041CF"/>
    <w:rsid w:val="00A12870"/>
    <w:rsid w:val="00A165D1"/>
    <w:rsid w:val="00A222C8"/>
    <w:rsid w:val="00A34682"/>
    <w:rsid w:val="00A358B2"/>
    <w:rsid w:val="00A44A2A"/>
    <w:rsid w:val="00A463D1"/>
    <w:rsid w:val="00A464CE"/>
    <w:rsid w:val="00A477EE"/>
    <w:rsid w:val="00A534BA"/>
    <w:rsid w:val="00A65020"/>
    <w:rsid w:val="00A65862"/>
    <w:rsid w:val="00A72A2B"/>
    <w:rsid w:val="00A90960"/>
    <w:rsid w:val="00A934E9"/>
    <w:rsid w:val="00A9664B"/>
    <w:rsid w:val="00A976E8"/>
    <w:rsid w:val="00AA271B"/>
    <w:rsid w:val="00AA5D61"/>
    <w:rsid w:val="00AC08F3"/>
    <w:rsid w:val="00AC254B"/>
    <w:rsid w:val="00AD1983"/>
    <w:rsid w:val="00AD4AAC"/>
    <w:rsid w:val="00AD7A88"/>
    <w:rsid w:val="00AE7F23"/>
    <w:rsid w:val="00AF2B64"/>
    <w:rsid w:val="00B41071"/>
    <w:rsid w:val="00B42BA7"/>
    <w:rsid w:val="00B477BD"/>
    <w:rsid w:val="00B5113C"/>
    <w:rsid w:val="00B65BC6"/>
    <w:rsid w:val="00B812ED"/>
    <w:rsid w:val="00B81DFA"/>
    <w:rsid w:val="00B87148"/>
    <w:rsid w:val="00B90E51"/>
    <w:rsid w:val="00B932B9"/>
    <w:rsid w:val="00BA2D0A"/>
    <w:rsid w:val="00BD067F"/>
    <w:rsid w:val="00BD3373"/>
    <w:rsid w:val="00BE2D16"/>
    <w:rsid w:val="00BE45CD"/>
    <w:rsid w:val="00BE5EBA"/>
    <w:rsid w:val="00BF05F1"/>
    <w:rsid w:val="00BF18AD"/>
    <w:rsid w:val="00C12044"/>
    <w:rsid w:val="00C12786"/>
    <w:rsid w:val="00C157F5"/>
    <w:rsid w:val="00C21B66"/>
    <w:rsid w:val="00C4265C"/>
    <w:rsid w:val="00C6007A"/>
    <w:rsid w:val="00C63BF2"/>
    <w:rsid w:val="00CA3F34"/>
    <w:rsid w:val="00CA6393"/>
    <w:rsid w:val="00CD0E27"/>
    <w:rsid w:val="00CD1480"/>
    <w:rsid w:val="00CE67C7"/>
    <w:rsid w:val="00CF18B6"/>
    <w:rsid w:val="00CF5611"/>
    <w:rsid w:val="00CF5703"/>
    <w:rsid w:val="00D02455"/>
    <w:rsid w:val="00D05D49"/>
    <w:rsid w:val="00D06874"/>
    <w:rsid w:val="00D251E6"/>
    <w:rsid w:val="00D31182"/>
    <w:rsid w:val="00D527F1"/>
    <w:rsid w:val="00D62025"/>
    <w:rsid w:val="00D71FC9"/>
    <w:rsid w:val="00D7538E"/>
    <w:rsid w:val="00D9127F"/>
    <w:rsid w:val="00DA7693"/>
    <w:rsid w:val="00DC4539"/>
    <w:rsid w:val="00DC7A04"/>
    <w:rsid w:val="00DD5A15"/>
    <w:rsid w:val="00DD7DA5"/>
    <w:rsid w:val="00DE42D1"/>
    <w:rsid w:val="00DE73B4"/>
    <w:rsid w:val="00DE764D"/>
    <w:rsid w:val="00DF0AF5"/>
    <w:rsid w:val="00DF1F0C"/>
    <w:rsid w:val="00E0468F"/>
    <w:rsid w:val="00E20064"/>
    <w:rsid w:val="00E2417E"/>
    <w:rsid w:val="00E4408C"/>
    <w:rsid w:val="00E443BD"/>
    <w:rsid w:val="00E60FCE"/>
    <w:rsid w:val="00E648C6"/>
    <w:rsid w:val="00E64BD8"/>
    <w:rsid w:val="00E73774"/>
    <w:rsid w:val="00E75A78"/>
    <w:rsid w:val="00E864AB"/>
    <w:rsid w:val="00EA1AE9"/>
    <w:rsid w:val="00EB4970"/>
    <w:rsid w:val="00ED550F"/>
    <w:rsid w:val="00ED5FA3"/>
    <w:rsid w:val="00ED6806"/>
    <w:rsid w:val="00EF46A7"/>
    <w:rsid w:val="00F022FE"/>
    <w:rsid w:val="00F06DE5"/>
    <w:rsid w:val="00F21425"/>
    <w:rsid w:val="00F21AAF"/>
    <w:rsid w:val="00F345A0"/>
    <w:rsid w:val="00F4595C"/>
    <w:rsid w:val="00F56677"/>
    <w:rsid w:val="00F659C1"/>
    <w:rsid w:val="00F763E4"/>
    <w:rsid w:val="00F92F4B"/>
    <w:rsid w:val="00F96774"/>
    <w:rsid w:val="00FA3306"/>
    <w:rsid w:val="00FA768D"/>
    <w:rsid w:val="00FB7646"/>
    <w:rsid w:val="00FC4B88"/>
    <w:rsid w:val="00FF3D02"/>
    <w:rsid w:val="00FF6F16"/>
    <w:rsid w:val="00FF79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CE"/>
    <w:rPr>
      <w:sz w:val="20"/>
      <w:szCs w:val="20"/>
    </w:rPr>
  </w:style>
  <w:style w:type="paragraph" w:styleId="Heading1">
    <w:name w:val="heading 1"/>
    <w:basedOn w:val="Normal"/>
    <w:next w:val="Normal"/>
    <w:link w:val="Heading1Char"/>
    <w:uiPriority w:val="99"/>
    <w:qFormat/>
    <w:rsid w:val="003F181A"/>
    <w:pPr>
      <w:keepNext/>
      <w:numPr>
        <w:ilvl w:val="12"/>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color w:val="000000"/>
      <w:sz w:val="24"/>
    </w:rPr>
  </w:style>
  <w:style w:type="paragraph" w:styleId="Heading2">
    <w:name w:val="heading 2"/>
    <w:basedOn w:val="Normal"/>
    <w:next w:val="Normal"/>
    <w:link w:val="Heading2Char"/>
    <w:uiPriority w:val="99"/>
    <w:qFormat/>
    <w:rsid w:val="003F181A"/>
    <w:pPr>
      <w:keepNext/>
      <w:numPr>
        <w:ilvl w:val="12"/>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0D4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A0D49"/>
    <w:rPr>
      <w:rFonts w:ascii="Cambria" w:hAnsi="Cambria" w:cs="Times New Roman"/>
      <w:b/>
      <w:bCs/>
      <w:i/>
      <w:iCs/>
      <w:sz w:val="28"/>
      <w:szCs w:val="28"/>
    </w:rPr>
  </w:style>
  <w:style w:type="paragraph" w:customStyle="1" w:styleId="Level1">
    <w:name w:val="Level 1"/>
    <w:uiPriority w:val="99"/>
    <w:rsid w:val="003F181A"/>
    <w:pPr>
      <w:ind w:left="720"/>
    </w:pPr>
    <w:rPr>
      <w:sz w:val="24"/>
      <w:szCs w:val="20"/>
    </w:rPr>
  </w:style>
  <w:style w:type="paragraph" w:customStyle="1" w:styleId="Level3">
    <w:name w:val="Level 3"/>
    <w:uiPriority w:val="99"/>
    <w:rsid w:val="00F21425"/>
    <w:pPr>
      <w:autoSpaceDE w:val="0"/>
      <w:autoSpaceDN w:val="0"/>
      <w:adjustRightInd w:val="0"/>
      <w:ind w:left="2160"/>
    </w:pPr>
    <w:rPr>
      <w:sz w:val="24"/>
      <w:szCs w:val="24"/>
    </w:rPr>
  </w:style>
  <w:style w:type="paragraph" w:styleId="BalloonText">
    <w:name w:val="Balloon Text"/>
    <w:basedOn w:val="Normal"/>
    <w:link w:val="BalloonTextChar"/>
    <w:uiPriority w:val="99"/>
    <w:semiHidden/>
    <w:rsid w:val="00BF18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0D49"/>
    <w:rPr>
      <w:rFonts w:cs="Times New Roman"/>
      <w:sz w:val="2"/>
    </w:rPr>
  </w:style>
  <w:style w:type="paragraph" w:styleId="Footer">
    <w:name w:val="footer"/>
    <w:basedOn w:val="Normal"/>
    <w:link w:val="FooterChar"/>
    <w:uiPriority w:val="99"/>
    <w:rsid w:val="001146E3"/>
    <w:pPr>
      <w:tabs>
        <w:tab w:val="center" w:pos="4320"/>
        <w:tab w:val="right" w:pos="8640"/>
      </w:tabs>
    </w:pPr>
  </w:style>
  <w:style w:type="character" w:customStyle="1" w:styleId="FooterChar">
    <w:name w:val="Footer Char"/>
    <w:basedOn w:val="DefaultParagraphFont"/>
    <w:link w:val="Footer"/>
    <w:uiPriority w:val="99"/>
    <w:semiHidden/>
    <w:locked/>
    <w:rsid w:val="000A0D49"/>
    <w:rPr>
      <w:rFonts w:cs="Times New Roman"/>
      <w:sz w:val="20"/>
      <w:szCs w:val="20"/>
    </w:rPr>
  </w:style>
  <w:style w:type="character" w:styleId="PageNumber">
    <w:name w:val="page number"/>
    <w:basedOn w:val="DefaultParagraphFont"/>
    <w:uiPriority w:val="99"/>
    <w:rsid w:val="001146E3"/>
    <w:rPr>
      <w:rFonts w:cs="Times New Roman"/>
    </w:rPr>
  </w:style>
</w:styles>
</file>

<file path=word/webSettings.xml><?xml version="1.0" encoding="utf-8"?>
<w:webSettings xmlns:r="http://schemas.openxmlformats.org/officeDocument/2006/relationships" xmlns:w="http://schemas.openxmlformats.org/wordprocessingml/2006/main">
  <w:divs>
    <w:div w:id="962078371">
      <w:marLeft w:val="0"/>
      <w:marRight w:val="0"/>
      <w:marTop w:val="0"/>
      <w:marBottom w:val="0"/>
      <w:divBdr>
        <w:top w:val="none" w:sz="0" w:space="0" w:color="auto"/>
        <w:left w:val="none" w:sz="0" w:space="0" w:color="auto"/>
        <w:bottom w:val="none" w:sz="0" w:space="0" w:color="auto"/>
        <w:right w:val="none" w:sz="0" w:space="0" w:color="auto"/>
      </w:divBdr>
    </w:div>
    <w:div w:id="962078372">
      <w:marLeft w:val="0"/>
      <w:marRight w:val="0"/>
      <w:marTop w:val="0"/>
      <w:marBottom w:val="0"/>
      <w:divBdr>
        <w:top w:val="none" w:sz="0" w:space="0" w:color="auto"/>
        <w:left w:val="none" w:sz="0" w:space="0" w:color="auto"/>
        <w:bottom w:val="none" w:sz="0" w:space="0" w:color="auto"/>
        <w:right w:val="none" w:sz="0" w:space="0" w:color="auto"/>
      </w:divBdr>
    </w:div>
    <w:div w:id="962078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690</Words>
  <Characters>3933</Characters>
  <Application>Microsoft Office Outlook</Application>
  <DocSecurity>0</DocSecurity>
  <Lines>0</Lines>
  <Paragraphs>0</Paragraphs>
  <ScaleCrop>false</ScaleCrop>
  <Company>City of Watford City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WATFORD CITY</dc:title>
  <dc:subject/>
  <dc:creator>tskoglund</dc:creator>
  <cp:keywords/>
  <dc:description/>
  <cp:lastModifiedBy>tskoglund</cp:lastModifiedBy>
  <cp:revision>9</cp:revision>
  <cp:lastPrinted>2011-12-19T18:56:00Z</cp:lastPrinted>
  <dcterms:created xsi:type="dcterms:W3CDTF">2011-12-19T15:18:00Z</dcterms:created>
  <dcterms:modified xsi:type="dcterms:W3CDTF">2011-12-19T18:57:00Z</dcterms:modified>
</cp:coreProperties>
</file>